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7" w:rsidRDefault="00271A17" w:rsidP="00271A17">
      <w:pPr>
        <w:pStyle w:val="a4"/>
        <w:rPr>
          <w:rStyle w:val="213pt"/>
          <w:rFonts w:eastAsia="Arial Unicode MS"/>
        </w:rPr>
      </w:pPr>
      <w:r>
        <w:rPr>
          <w:rStyle w:val="213pt"/>
          <w:rFonts w:eastAsia="Arial Unicode MS"/>
        </w:rPr>
        <w:t xml:space="preserve">     </w:t>
      </w:r>
      <w:r w:rsidR="00DE1E4F">
        <w:rPr>
          <w:rStyle w:val="213pt"/>
          <w:rFonts w:eastAsia="Arial Unicode MS"/>
        </w:rPr>
        <w:t xml:space="preserve">АДМИНИСТРАЦИЯ </w:t>
      </w:r>
    </w:p>
    <w:p w:rsidR="00271A17" w:rsidRDefault="00DE1E4F" w:rsidP="00271A17">
      <w:pPr>
        <w:pStyle w:val="a4"/>
        <w:rPr>
          <w:rStyle w:val="213pt"/>
          <w:rFonts w:eastAsia="Arial Unicode MS"/>
        </w:rPr>
      </w:pPr>
      <w:r>
        <w:rPr>
          <w:rStyle w:val="213pt"/>
          <w:rFonts w:eastAsia="Arial Unicode MS"/>
        </w:rPr>
        <w:t xml:space="preserve">СЕЛЬСКОГО </w:t>
      </w:r>
      <w:r w:rsidR="00271A17">
        <w:rPr>
          <w:rStyle w:val="213pt"/>
          <w:rFonts w:eastAsia="Arial Unicode MS"/>
        </w:rPr>
        <w:t xml:space="preserve"> </w:t>
      </w:r>
      <w:r>
        <w:rPr>
          <w:rStyle w:val="213pt"/>
          <w:rFonts w:eastAsia="Arial Unicode MS"/>
        </w:rPr>
        <w:t>ПОСЕЛ</w:t>
      </w:r>
      <w:r w:rsidR="00271A17">
        <w:rPr>
          <w:rStyle w:val="213pt"/>
          <w:rFonts w:eastAsia="Arial Unicode MS"/>
        </w:rPr>
        <w:t>Е</w:t>
      </w:r>
      <w:r>
        <w:rPr>
          <w:rStyle w:val="213pt"/>
          <w:rFonts w:eastAsia="Arial Unicode MS"/>
        </w:rPr>
        <w:t>НИЯ</w:t>
      </w:r>
    </w:p>
    <w:p w:rsidR="00271A17" w:rsidRDefault="00DE1E4F" w:rsidP="00271A17">
      <w:pPr>
        <w:pStyle w:val="a4"/>
        <w:rPr>
          <w:rStyle w:val="213pt"/>
          <w:rFonts w:eastAsia="Arial Unicode MS"/>
        </w:rPr>
      </w:pPr>
      <w:r>
        <w:rPr>
          <w:rStyle w:val="213pt"/>
          <w:rFonts w:eastAsia="Arial Unicode MS"/>
        </w:rPr>
        <w:t xml:space="preserve"> </w:t>
      </w:r>
      <w:r w:rsidR="00271A17">
        <w:rPr>
          <w:rStyle w:val="213pt"/>
          <w:rFonts w:eastAsia="Arial Unicode MS"/>
        </w:rPr>
        <w:t xml:space="preserve">     </w:t>
      </w:r>
      <w:r>
        <w:rPr>
          <w:rStyle w:val="213pt"/>
          <w:rFonts w:eastAsia="Arial Unicode MS"/>
        </w:rPr>
        <w:t>ЧЕЛ</w:t>
      </w:r>
      <w:r>
        <w:rPr>
          <w:rStyle w:val="213pt"/>
          <w:rFonts w:eastAsia="Arial Unicode MS"/>
        </w:rPr>
        <w:t xml:space="preserve">НО-ВЕРШИНЫ </w:t>
      </w:r>
    </w:p>
    <w:p w:rsidR="00271A17" w:rsidRDefault="00DE1E4F" w:rsidP="00271A17">
      <w:pPr>
        <w:pStyle w:val="a4"/>
        <w:rPr>
          <w:rStyle w:val="213pt"/>
          <w:rFonts w:eastAsia="Arial Unicode MS"/>
        </w:rPr>
      </w:pPr>
      <w:r>
        <w:rPr>
          <w:rStyle w:val="213pt"/>
          <w:rFonts w:eastAsia="Arial Unicode MS"/>
        </w:rPr>
        <w:t>МУНИ Ц</w:t>
      </w:r>
      <w:r>
        <w:rPr>
          <w:rStyle w:val="213pt"/>
          <w:rFonts w:eastAsia="Arial Unicode MS"/>
        </w:rPr>
        <w:t>И</w:t>
      </w:r>
      <w:r w:rsidR="00271A17">
        <w:rPr>
          <w:rStyle w:val="213pt"/>
          <w:rFonts w:eastAsia="Arial Unicode MS"/>
        </w:rPr>
        <w:t>П</w:t>
      </w:r>
      <w:r>
        <w:rPr>
          <w:rStyle w:val="213pt"/>
          <w:rFonts w:eastAsia="Arial Unicode MS"/>
        </w:rPr>
        <w:t xml:space="preserve">АЛЬНО ГО РАЙОНА </w:t>
      </w:r>
    </w:p>
    <w:p w:rsidR="00271A17" w:rsidRDefault="00DE1E4F" w:rsidP="00271A17">
      <w:pPr>
        <w:pStyle w:val="a4"/>
        <w:rPr>
          <w:rStyle w:val="213pt"/>
          <w:rFonts w:eastAsia="Arial Unicode MS"/>
        </w:rPr>
      </w:pPr>
      <w:r>
        <w:rPr>
          <w:rStyle w:val="213pt"/>
          <w:rFonts w:eastAsia="Arial Unicode MS"/>
        </w:rPr>
        <w:t xml:space="preserve">ЧЕЛНО-ВЕРШИ НСКИЙ </w:t>
      </w:r>
    </w:p>
    <w:p w:rsidR="0036618D" w:rsidRDefault="00DE1E4F" w:rsidP="00271A17">
      <w:pPr>
        <w:pStyle w:val="a4"/>
      </w:pPr>
      <w:r>
        <w:rPr>
          <w:rStyle w:val="213pt"/>
          <w:rFonts w:eastAsia="Arial Unicode MS"/>
        </w:rPr>
        <w:t>САМАРСКОЙ О</w:t>
      </w:r>
      <w:r w:rsidR="00271A17">
        <w:rPr>
          <w:rStyle w:val="213pt"/>
          <w:rFonts w:eastAsia="Arial Unicode MS"/>
        </w:rPr>
        <w:t>Б</w:t>
      </w:r>
      <w:r>
        <w:rPr>
          <w:rStyle w:val="213pt"/>
          <w:rFonts w:eastAsia="Arial Unicode MS"/>
        </w:rPr>
        <w:t>Л</w:t>
      </w:r>
      <w:bookmarkStart w:id="0" w:name="_GoBack"/>
      <w:bookmarkEnd w:id="0"/>
      <w:r>
        <w:rPr>
          <w:rStyle w:val="213pt"/>
          <w:rFonts w:eastAsia="Arial Unicode MS"/>
        </w:rPr>
        <w:t>АСТИ</w:t>
      </w:r>
    </w:p>
    <w:p w:rsidR="00271A17" w:rsidRDefault="00271A17" w:rsidP="00271A17">
      <w:pPr>
        <w:pStyle w:val="a4"/>
        <w:rPr>
          <w:rStyle w:val="213pt"/>
          <w:rFonts w:eastAsia="Arial Unicode MS"/>
        </w:rPr>
      </w:pPr>
    </w:p>
    <w:p w:rsidR="0036618D" w:rsidRDefault="00DE1E4F" w:rsidP="00271A17">
      <w:pPr>
        <w:pStyle w:val="a4"/>
        <w:rPr>
          <w:rStyle w:val="213pt"/>
          <w:rFonts w:eastAsia="Arial Unicode MS"/>
        </w:rPr>
      </w:pPr>
      <w:r>
        <w:rPr>
          <w:rStyle w:val="213pt"/>
          <w:rFonts w:eastAsia="Arial Unicode MS"/>
        </w:rPr>
        <w:t>ПОСТАНОВЛЕНИЕ № 65</w:t>
      </w:r>
    </w:p>
    <w:p w:rsidR="00271A17" w:rsidRDefault="00271A17" w:rsidP="00271A17">
      <w:pPr>
        <w:pStyle w:val="a4"/>
        <w:rPr>
          <w:rStyle w:val="213pt"/>
          <w:rFonts w:eastAsia="Arial Unicode MS"/>
        </w:rPr>
      </w:pPr>
    </w:p>
    <w:p w:rsidR="00271A17" w:rsidRDefault="00271A17" w:rsidP="00271A17">
      <w:pPr>
        <w:pStyle w:val="a4"/>
      </w:pPr>
      <w:r>
        <w:rPr>
          <w:rStyle w:val="213pt"/>
          <w:rFonts w:eastAsia="Arial Unicode MS"/>
        </w:rPr>
        <w:t>от 06 августа 2012 года</w:t>
      </w:r>
    </w:p>
    <w:p w:rsidR="0036618D" w:rsidRDefault="00DE1E4F">
      <w:pPr>
        <w:pStyle w:val="40"/>
        <w:framePr w:w="9379" w:h="707" w:hRule="exact" w:wrap="none" w:vAnchor="page" w:hAnchor="page" w:x="1607" w:y="4869"/>
        <w:shd w:val="clear" w:color="auto" w:fill="auto"/>
        <w:spacing w:before="0" w:after="0" w:line="326" w:lineRule="exact"/>
        <w:jc w:val="left"/>
      </w:pPr>
      <w:r>
        <w:t xml:space="preserve">О создании комиссии по подготовке и проведению публичных слушаний по изменению вида разрешенного </w:t>
      </w:r>
      <w:r>
        <w:t>использования земельного участка</w:t>
      </w:r>
    </w:p>
    <w:p w:rsidR="0036618D" w:rsidRDefault="00DE1E4F">
      <w:pPr>
        <w:pStyle w:val="40"/>
        <w:framePr w:w="9379" w:h="6196" w:hRule="exact" w:wrap="none" w:vAnchor="page" w:hAnchor="page" w:x="1607" w:y="6166"/>
        <w:shd w:val="clear" w:color="auto" w:fill="auto"/>
        <w:spacing w:before="0" w:after="300" w:line="322" w:lineRule="exact"/>
        <w:ind w:firstLine="460"/>
      </w:pPr>
      <w:r>
        <w:t>В соответствии с Градостроительным Кодексом РФ</w:t>
      </w:r>
      <w:proofErr w:type="gramStart"/>
      <w:r>
        <w:t xml:space="preserve"> ,</w:t>
      </w:r>
      <w:proofErr w:type="gramEnd"/>
      <w:r>
        <w:t xml:space="preserve"> Федеральным Законом от 06 10. 2003 года №131-Ф3 « Об общих принципах организации местного самоуправления в Российской Федерации «</w:t>
      </w:r>
      <w:r>
        <w:t>Положением об организации проведения публи</w:t>
      </w:r>
      <w:r>
        <w:t>чных слушаний в сельском поселении Челно-</w:t>
      </w:r>
      <w:r>
        <w:t>Вершины</w:t>
      </w:r>
      <w:r>
        <w:t>, принятого Решением Собранием представителей сельского поселения от 1</w:t>
      </w:r>
      <w:r>
        <w:t>0.03.</w:t>
      </w:r>
      <w:r>
        <w:t>201</w:t>
      </w:r>
      <w:r>
        <w:t>0 г</w:t>
      </w:r>
      <w:r w:rsidR="00271A17">
        <w:t>.</w:t>
      </w:r>
      <w:r>
        <w:t xml:space="preserve"> №</w:t>
      </w:r>
      <w:r w:rsidR="00271A17">
        <w:t xml:space="preserve"> </w:t>
      </w:r>
      <w:r>
        <w:t>94</w:t>
      </w:r>
    </w:p>
    <w:p w:rsidR="0036618D" w:rsidRDefault="00DE1E4F">
      <w:pPr>
        <w:pStyle w:val="40"/>
        <w:framePr w:w="9379" w:h="6196" w:hRule="exact" w:wrap="none" w:vAnchor="page" w:hAnchor="page" w:x="1607" w:y="6166"/>
        <w:shd w:val="clear" w:color="auto" w:fill="auto"/>
        <w:spacing w:before="0" w:after="0" w:line="322" w:lineRule="exact"/>
        <w:ind w:left="2880"/>
        <w:jc w:val="left"/>
      </w:pPr>
      <w:r>
        <w:t>ПОСТАНОВЛЯЮ</w:t>
      </w:r>
      <w:r>
        <w:t>:</w:t>
      </w:r>
    </w:p>
    <w:p w:rsidR="0036618D" w:rsidRDefault="00271A17" w:rsidP="00271A17">
      <w:pPr>
        <w:pStyle w:val="40"/>
        <w:framePr w:w="9379" w:h="6196" w:hRule="exact" w:wrap="none" w:vAnchor="page" w:hAnchor="page" w:x="1607" w:y="6166"/>
        <w:shd w:val="clear" w:color="auto" w:fill="auto"/>
        <w:spacing w:before="0" w:after="0" w:line="322" w:lineRule="exact"/>
      </w:pPr>
      <w:r>
        <w:t xml:space="preserve">       </w:t>
      </w:r>
      <w:r w:rsidR="00DE1E4F">
        <w:t>1</w:t>
      </w:r>
      <w:r>
        <w:t>.</w:t>
      </w:r>
      <w:r w:rsidR="00DE1E4F">
        <w:t xml:space="preserve"> </w:t>
      </w:r>
      <w:r w:rsidR="00DE1E4F">
        <w:t xml:space="preserve">Создать комиссию по подготовке и проведению публичных слушаний по изменению вида разрешенного </w:t>
      </w:r>
      <w:r w:rsidR="00DE1E4F">
        <w:t>использования земельного участка.</w:t>
      </w:r>
    </w:p>
    <w:p w:rsidR="0036618D" w:rsidRDefault="00DE1E4F" w:rsidP="00271A17">
      <w:pPr>
        <w:pStyle w:val="40"/>
        <w:framePr w:w="9379" w:h="6196" w:hRule="exact" w:wrap="none" w:vAnchor="page" w:hAnchor="page" w:x="1607" w:y="616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firstLine="426"/>
      </w:pPr>
      <w:r>
        <w:t xml:space="preserve">Утвердить состав комиссии по подготовке и проведению публичных </w:t>
      </w:r>
      <w:proofErr w:type="gramStart"/>
      <w:r>
        <w:t>слушаний</w:t>
      </w:r>
      <w:proofErr w:type="gramEnd"/>
      <w:r>
        <w:t xml:space="preserve"> но изменению вида разрешенного использования земельного участка / Приложение №1/.</w:t>
      </w:r>
    </w:p>
    <w:p w:rsidR="0036618D" w:rsidRDefault="00DE1E4F" w:rsidP="00271A17">
      <w:pPr>
        <w:pStyle w:val="40"/>
        <w:framePr w:w="9379" w:h="6196" w:hRule="exact" w:wrap="none" w:vAnchor="page" w:hAnchor="page" w:x="1607" w:y="616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firstLine="426"/>
      </w:pPr>
      <w:r>
        <w:t>Комиссии организовать и провести публичные слушания по проекту по из</w:t>
      </w:r>
      <w:r>
        <w:t>менению вида разрешенного использования земельного участка.</w:t>
      </w:r>
    </w:p>
    <w:p w:rsidR="0036618D" w:rsidRDefault="00DE1E4F">
      <w:pPr>
        <w:pStyle w:val="40"/>
        <w:framePr w:w="9379" w:h="6196" w:hRule="exact" w:wrap="none" w:vAnchor="page" w:hAnchor="page" w:x="1607" w:y="6166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322" w:lineRule="exact"/>
        <w:ind w:firstLine="460"/>
      </w:pPr>
      <w:r>
        <w:t>Настоящее постановление опубликовать в газете «Официальный вестник»</w:t>
      </w:r>
    </w:p>
    <w:p w:rsidR="0036618D" w:rsidRDefault="00DE1E4F" w:rsidP="00271A17">
      <w:pPr>
        <w:pStyle w:val="40"/>
        <w:framePr w:w="9379" w:h="6196" w:hRule="exact" w:wrap="none" w:vAnchor="page" w:hAnchor="page" w:x="1607" w:y="6166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322" w:lineRule="exact"/>
        <w:ind w:left="426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271A17" w:rsidRDefault="00DE1E4F">
      <w:pPr>
        <w:pStyle w:val="40"/>
        <w:framePr w:w="9379" w:h="703" w:hRule="exact" w:wrap="none" w:vAnchor="page" w:hAnchor="page" w:x="1607" w:y="13273"/>
        <w:shd w:val="clear" w:color="auto" w:fill="auto"/>
        <w:spacing w:before="0" w:after="0" w:line="324" w:lineRule="exact"/>
        <w:jc w:val="left"/>
      </w:pPr>
      <w:r>
        <w:t xml:space="preserve">И.О. главы сельского поселения </w:t>
      </w:r>
    </w:p>
    <w:p w:rsidR="0036618D" w:rsidRDefault="00DE1E4F">
      <w:pPr>
        <w:pStyle w:val="40"/>
        <w:framePr w:w="9379" w:h="703" w:hRule="exact" w:wrap="none" w:vAnchor="page" w:hAnchor="page" w:x="1607" w:y="13273"/>
        <w:shd w:val="clear" w:color="auto" w:fill="auto"/>
        <w:spacing w:before="0" w:after="0" w:line="324" w:lineRule="exact"/>
        <w:jc w:val="left"/>
      </w:pPr>
      <w:r>
        <w:t>Чел</w:t>
      </w:r>
      <w:r>
        <w:t>но-Вершины</w:t>
      </w:r>
      <w:r w:rsidR="00271A17">
        <w:t xml:space="preserve">                                                                       </w:t>
      </w:r>
      <w:proofErr w:type="spellStart"/>
      <w:r w:rsidR="00271A17">
        <w:t>В.Г.Мингалеева</w:t>
      </w:r>
      <w:proofErr w:type="spellEnd"/>
    </w:p>
    <w:p w:rsidR="0036618D" w:rsidRDefault="0036618D">
      <w:pPr>
        <w:rPr>
          <w:sz w:val="2"/>
          <w:szCs w:val="2"/>
        </w:rPr>
        <w:sectPr w:rsidR="0036618D" w:rsidSect="00271A17">
          <w:pgSz w:w="11900" w:h="16840"/>
          <w:pgMar w:top="993" w:right="360" w:bottom="360" w:left="1560" w:header="0" w:footer="3" w:gutter="0"/>
          <w:cols w:space="720"/>
          <w:noEndnote/>
          <w:docGrid w:linePitch="360"/>
        </w:sectPr>
      </w:pPr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17" w:lineRule="exact"/>
        <w:ind w:left="4980"/>
        <w:jc w:val="left"/>
      </w:pPr>
      <w:r>
        <w:lastRenderedPageBreak/>
        <w:t xml:space="preserve">Приложение № </w:t>
      </w:r>
      <w:r>
        <w:rPr>
          <w:lang w:val="en-US" w:eastAsia="en-US" w:bidi="en-US"/>
        </w:rPr>
        <w:t>I</w:t>
      </w:r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294" w:line="317" w:lineRule="exact"/>
        <w:ind w:left="3580" w:firstLine="700"/>
        <w:jc w:val="left"/>
      </w:pPr>
      <w:r>
        <w:t xml:space="preserve">к постановлению </w:t>
      </w:r>
      <w:proofErr w:type="spellStart"/>
      <w:r>
        <w:t>и.о</w:t>
      </w:r>
      <w:proofErr w:type="spellEnd"/>
      <w:r>
        <w:t>. главы сельского поселения Челно-Вершины № 65 от 6 августа 2012 года</w:t>
      </w:r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4" w:lineRule="exact"/>
        <w:ind w:left="3580" w:firstLine="700"/>
        <w:jc w:val="left"/>
      </w:pPr>
      <w:r>
        <w:t>Состав</w:t>
      </w:r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302" w:line="324" w:lineRule="exact"/>
      </w:pPr>
      <w:r>
        <w:t>комиссии по подготовке и проведению публичных слушаний по изменению вида разрешенного использования земельного участка</w:t>
      </w:r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left="720"/>
        <w:jc w:val="left"/>
      </w:pPr>
      <w:r>
        <w:t>Председатель комиссии</w:t>
      </w:r>
      <w:proofErr w:type="gramStart"/>
      <w:r>
        <w:t xml:space="preserve"> :</w:t>
      </w:r>
      <w:proofErr w:type="gramEnd"/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left="720"/>
        <w:jc w:val="left"/>
      </w:pPr>
      <w:proofErr w:type="spellStart"/>
      <w:r>
        <w:t>Мингалеева</w:t>
      </w:r>
      <w:proofErr w:type="spellEnd"/>
      <w:r>
        <w:t xml:space="preserve"> В.Г.-</w:t>
      </w:r>
      <w:proofErr w:type="spellStart"/>
      <w:r>
        <w:t>и.о</w:t>
      </w:r>
      <w:proofErr w:type="spellEnd"/>
      <w:r>
        <w:t>. главы сельского поселения Челно-Вершины Члены комиссии</w:t>
      </w:r>
      <w:proofErr w:type="gramStart"/>
      <w:r>
        <w:t xml:space="preserve"> :</w:t>
      </w:r>
      <w:proofErr w:type="gramEnd"/>
    </w:p>
    <w:p w:rsidR="00271A17" w:rsidRDefault="00271A17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firstLine="720"/>
        <w:jc w:val="left"/>
      </w:pPr>
      <w:proofErr w:type="spellStart"/>
      <w:r>
        <w:t>Т</w:t>
      </w:r>
      <w:r w:rsidR="00DE1E4F">
        <w:t>октаров</w:t>
      </w:r>
      <w:proofErr w:type="spellEnd"/>
      <w:r w:rsidR="00DE1E4F">
        <w:t xml:space="preserve"> О.И. - начальник отдела архитектуры и градостроительства </w:t>
      </w:r>
    </w:p>
    <w:p w:rsidR="00271A17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firstLine="720"/>
        <w:jc w:val="left"/>
      </w:pPr>
      <w:r>
        <w:t>администрации муниципального района Ч</w:t>
      </w:r>
      <w:r w:rsidR="00271A17">
        <w:t>е</w:t>
      </w:r>
      <w:r>
        <w:t xml:space="preserve">лно-Вершинский </w:t>
      </w:r>
    </w:p>
    <w:p w:rsidR="0036618D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firstLine="720"/>
        <w:jc w:val="left"/>
      </w:pPr>
      <w:r>
        <w:t>Максименко Г.И,- специалист КУМИ</w:t>
      </w:r>
    </w:p>
    <w:p w:rsidR="00271A17" w:rsidRDefault="00DE1E4F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left="720"/>
        <w:jc w:val="left"/>
      </w:pPr>
      <w:r>
        <w:t>А</w:t>
      </w:r>
      <w:r>
        <w:t xml:space="preserve">гафонов А. И. - </w:t>
      </w:r>
      <w:proofErr w:type="spellStart"/>
      <w:r>
        <w:t>и.о</w:t>
      </w:r>
      <w:proofErr w:type="spellEnd"/>
      <w:r>
        <w:t>. обязанности директора МУГ</w:t>
      </w:r>
      <w:r w:rsidR="00271A17">
        <w:t>П ПО</w:t>
      </w:r>
      <w:r>
        <w:t xml:space="preserve">ЖКХ </w:t>
      </w:r>
    </w:p>
    <w:p w:rsidR="0036618D" w:rsidRDefault="00271A17">
      <w:pPr>
        <w:pStyle w:val="40"/>
        <w:framePr w:w="9283" w:h="5859" w:hRule="exact" w:wrap="none" w:vAnchor="page" w:hAnchor="page" w:x="1655" w:y="1486"/>
        <w:shd w:val="clear" w:color="auto" w:fill="auto"/>
        <w:spacing w:before="0" w:after="0" w:line="322" w:lineRule="exact"/>
        <w:ind w:left="720"/>
        <w:jc w:val="left"/>
      </w:pPr>
      <w:r>
        <w:t>Селезнев В.Ю</w:t>
      </w:r>
      <w:r w:rsidR="00DE1E4F">
        <w:t xml:space="preserve">.- руководитель </w:t>
      </w:r>
      <w:r>
        <w:t>ПТГ</w:t>
      </w:r>
      <w:r w:rsidR="00DE1E4F" w:rsidRPr="00271A17">
        <w:rPr>
          <w:lang w:eastAsia="en-US" w:bidi="en-US"/>
        </w:rPr>
        <w:t xml:space="preserve"> </w:t>
      </w:r>
      <w:r w:rsidR="00DE1E4F">
        <w:t xml:space="preserve">ООО </w:t>
      </w:r>
      <w:proofErr w:type="gramStart"/>
      <w:r w:rsidR="00DE1E4F">
        <w:t>СВ</w:t>
      </w:r>
      <w:proofErr w:type="gramEnd"/>
      <w:r w:rsidR="00DE1E4F">
        <w:t xml:space="preserve"> ГК Филиала</w:t>
      </w:r>
      <w:r>
        <w:t xml:space="preserve"> «</w:t>
      </w:r>
      <w:proofErr w:type="spellStart"/>
      <w:r w:rsidR="00DE1E4F">
        <w:t>Самарагаз</w:t>
      </w:r>
      <w:proofErr w:type="spellEnd"/>
      <w:r w:rsidR="00DE1E4F">
        <w:t>» управления №13 Челно-Вершинского района</w:t>
      </w:r>
    </w:p>
    <w:p w:rsidR="0036618D" w:rsidRDefault="00271A17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3661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4F" w:rsidRDefault="00DE1E4F">
      <w:r>
        <w:separator/>
      </w:r>
    </w:p>
  </w:endnote>
  <w:endnote w:type="continuationSeparator" w:id="0">
    <w:p w:rsidR="00DE1E4F" w:rsidRDefault="00D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4F" w:rsidRDefault="00DE1E4F"/>
  </w:footnote>
  <w:footnote w:type="continuationSeparator" w:id="0">
    <w:p w:rsidR="00DE1E4F" w:rsidRDefault="00DE1E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837"/>
    <w:multiLevelType w:val="multilevel"/>
    <w:tmpl w:val="4AC4B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D"/>
    <w:rsid w:val="00271A17"/>
    <w:rsid w:val="0036618D"/>
    <w:rsid w:val="00D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71A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71A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2016-02-18T10:55:00Z</dcterms:created>
  <dcterms:modified xsi:type="dcterms:W3CDTF">2016-02-18T11:03:00Z</dcterms:modified>
</cp:coreProperties>
</file>