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6B" w:rsidRDefault="00CF377D" w:rsidP="00C20D6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35pt;margin-top:-6.9pt;width:230.65pt;height:22.2pt;z-index:251658240;mso-height-percent:200;mso-height-percent:200;mso-width-relative:margin;mso-height-relative:margin" strokecolor="white">
            <v:textbox style="mso-fit-shape-to-text:t">
              <w:txbxContent>
                <w:p w:rsidR="00420AC3" w:rsidRDefault="00420AC3" w:rsidP="00420AC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20AC3">
        <w:t xml:space="preserve">             </w:t>
      </w:r>
    </w:p>
    <w:p w:rsidR="00C20D6B" w:rsidRPr="00C20D6B" w:rsidRDefault="00C20D6B" w:rsidP="00C20D6B">
      <w:pPr>
        <w:pStyle w:val="a7"/>
        <w:rPr>
          <w:rFonts w:ascii="Times New Roman" w:hAnsi="Times New Roman"/>
          <w:b/>
          <w:sz w:val="28"/>
          <w:szCs w:val="28"/>
        </w:rPr>
      </w:pPr>
      <w:r w:rsidRPr="00C20D6B">
        <w:rPr>
          <w:rFonts w:ascii="Times New Roman" w:hAnsi="Times New Roman"/>
          <w:b/>
          <w:sz w:val="28"/>
          <w:szCs w:val="28"/>
        </w:rPr>
        <w:t xml:space="preserve">  АДМИНИСТРАЦИЯ</w:t>
      </w:r>
    </w:p>
    <w:p w:rsidR="00C20D6B" w:rsidRPr="00C20D6B" w:rsidRDefault="00C20D6B" w:rsidP="00C20D6B">
      <w:pPr>
        <w:pStyle w:val="a7"/>
        <w:rPr>
          <w:rFonts w:ascii="Times New Roman" w:hAnsi="Times New Roman"/>
          <w:b/>
          <w:sz w:val="28"/>
          <w:szCs w:val="28"/>
        </w:rPr>
      </w:pPr>
      <w:r w:rsidRPr="00C20D6B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20D6B" w:rsidRPr="00C20D6B" w:rsidRDefault="00C20D6B" w:rsidP="00C20D6B">
      <w:pPr>
        <w:pStyle w:val="a7"/>
        <w:rPr>
          <w:rFonts w:ascii="Times New Roman" w:hAnsi="Times New Roman"/>
          <w:b/>
          <w:sz w:val="28"/>
          <w:szCs w:val="28"/>
        </w:rPr>
      </w:pPr>
      <w:r w:rsidRPr="00C20D6B">
        <w:rPr>
          <w:rFonts w:ascii="Times New Roman" w:hAnsi="Times New Roman"/>
          <w:b/>
          <w:sz w:val="28"/>
          <w:szCs w:val="28"/>
        </w:rPr>
        <w:t xml:space="preserve">         ЧЕЛНО-ВЕРШИНЫ</w:t>
      </w:r>
    </w:p>
    <w:p w:rsidR="00C20D6B" w:rsidRPr="00C20D6B" w:rsidRDefault="00C20D6B" w:rsidP="00C20D6B">
      <w:pPr>
        <w:pStyle w:val="a7"/>
        <w:rPr>
          <w:rFonts w:ascii="Times New Roman" w:hAnsi="Times New Roman"/>
          <w:b/>
          <w:sz w:val="28"/>
          <w:szCs w:val="28"/>
        </w:rPr>
      </w:pPr>
      <w:r w:rsidRPr="00C20D6B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20D6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C20D6B" w:rsidRPr="00C20D6B" w:rsidRDefault="00C20D6B" w:rsidP="00C20D6B">
      <w:pPr>
        <w:pStyle w:val="a7"/>
        <w:rPr>
          <w:rFonts w:ascii="Times New Roman" w:hAnsi="Times New Roman"/>
          <w:b/>
          <w:sz w:val="28"/>
          <w:szCs w:val="28"/>
        </w:rPr>
      </w:pPr>
      <w:r w:rsidRPr="00C20D6B"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C20D6B" w:rsidRPr="00C20D6B" w:rsidRDefault="00C20D6B" w:rsidP="00C20D6B">
      <w:pPr>
        <w:pStyle w:val="a7"/>
        <w:rPr>
          <w:rFonts w:ascii="Times New Roman" w:hAnsi="Times New Roman"/>
          <w:b/>
          <w:sz w:val="28"/>
          <w:szCs w:val="28"/>
        </w:rPr>
      </w:pPr>
      <w:r w:rsidRPr="00C20D6B">
        <w:rPr>
          <w:rFonts w:ascii="Times New Roman" w:hAnsi="Times New Roman"/>
          <w:b/>
          <w:sz w:val="28"/>
          <w:szCs w:val="28"/>
        </w:rPr>
        <w:t xml:space="preserve">     САМАРСКОЙ ОБЛАСТИ</w:t>
      </w:r>
    </w:p>
    <w:p w:rsidR="00C20D6B" w:rsidRPr="00C20D6B" w:rsidRDefault="00C20D6B" w:rsidP="00C20D6B">
      <w:pPr>
        <w:pStyle w:val="a7"/>
        <w:rPr>
          <w:rFonts w:ascii="Times New Roman" w:hAnsi="Times New Roman"/>
          <w:b/>
          <w:sz w:val="28"/>
          <w:szCs w:val="28"/>
        </w:rPr>
      </w:pPr>
    </w:p>
    <w:p w:rsidR="00C20D6B" w:rsidRPr="003D2A73" w:rsidRDefault="00C20D6B" w:rsidP="00C20D6B">
      <w:pPr>
        <w:pStyle w:val="a7"/>
        <w:rPr>
          <w:rFonts w:ascii="Times New Roman" w:hAnsi="Times New Roman"/>
          <w:b/>
          <w:sz w:val="28"/>
          <w:szCs w:val="28"/>
        </w:rPr>
      </w:pPr>
      <w:r w:rsidRPr="003D2A7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3D2A7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D2A73"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C20D6B" w:rsidRDefault="00C20D6B" w:rsidP="00C20D6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20D6B" w:rsidRDefault="00C20D6B" w:rsidP="00C20D6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D2A73">
        <w:rPr>
          <w:rFonts w:ascii="Times New Roman" w:hAnsi="Times New Roman"/>
          <w:b/>
          <w:sz w:val="28"/>
          <w:szCs w:val="28"/>
        </w:rPr>
        <w:t xml:space="preserve">от </w:t>
      </w:r>
      <w:r w:rsidR="000E64A9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декабря</w:t>
      </w:r>
      <w:r w:rsidRPr="003D2A7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3D2A73">
        <w:rPr>
          <w:rFonts w:ascii="Times New Roman" w:hAnsi="Times New Roman"/>
          <w:b/>
          <w:sz w:val="28"/>
          <w:szCs w:val="28"/>
        </w:rPr>
        <w:t xml:space="preserve"> г.  №</w:t>
      </w:r>
      <w:r w:rsidR="000E64A9">
        <w:rPr>
          <w:rFonts w:ascii="Times New Roman" w:hAnsi="Times New Roman"/>
          <w:b/>
          <w:sz w:val="28"/>
          <w:szCs w:val="28"/>
        </w:rPr>
        <w:t>174</w:t>
      </w:r>
      <w:r w:rsidRPr="003D2A73">
        <w:rPr>
          <w:rFonts w:ascii="Times New Roman" w:hAnsi="Times New Roman"/>
          <w:b/>
          <w:sz w:val="28"/>
          <w:szCs w:val="28"/>
        </w:rPr>
        <w:t xml:space="preserve">   </w:t>
      </w:r>
    </w:p>
    <w:p w:rsidR="00420AC3" w:rsidRPr="000E64A9" w:rsidRDefault="00420AC3" w:rsidP="00420AC3">
      <w:pPr>
        <w:pStyle w:val="a3"/>
        <w:spacing w:before="0" w:beforeAutospacing="0" w:after="0" w:afterAutospacing="0"/>
        <w:rPr>
          <w:bCs/>
          <w:sz w:val="28"/>
        </w:rPr>
      </w:pPr>
      <w:r>
        <w:rPr>
          <w:sz w:val="28"/>
          <w:szCs w:val="28"/>
        </w:rPr>
        <w:t xml:space="preserve">Об утверждении Положения </w:t>
      </w:r>
      <w:r>
        <w:rPr>
          <w:rStyle w:val="a6"/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и муницип</w:t>
      </w:r>
      <w:r w:rsidR="000E64A9">
        <w:rPr>
          <w:rStyle w:val="a6"/>
          <w:b w:val="0"/>
          <w:sz w:val="28"/>
          <w:szCs w:val="28"/>
        </w:rPr>
        <w:t xml:space="preserve">альными служащими, и соблюдения </w:t>
      </w:r>
      <w:r>
        <w:rPr>
          <w:rStyle w:val="a6"/>
          <w:b w:val="0"/>
          <w:sz w:val="28"/>
          <w:szCs w:val="28"/>
        </w:rPr>
        <w:t>муниципальными служащими требований к служебному поведению</w:t>
      </w:r>
    </w:p>
    <w:p w:rsidR="00420AC3" w:rsidRDefault="00420AC3" w:rsidP="00420AC3">
      <w:pPr>
        <w:pStyle w:val="20"/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</w:p>
    <w:p w:rsidR="00420AC3" w:rsidRPr="00C20D6B" w:rsidRDefault="00420AC3" w:rsidP="000E64A9">
      <w:pPr>
        <w:pStyle w:val="20"/>
        <w:shd w:val="clear" w:color="auto" w:fill="auto"/>
        <w:spacing w:after="0" w:line="36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D6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№273-ФЗ «О противодействии коррупции», частью 6 статьи 15 Федерального закона от 2 марта 2007 года № 25-ФЗ «О муниципальной службе в Российской Федерации», пунктом 6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C20D6B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поведению», законом Самарской области от 09.10.2007 N 96-ГД  "О муниципальной службе в Самарской области", администрация </w:t>
      </w:r>
      <w:r w:rsidR="00C20D6B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420AC3" w:rsidRPr="00C20D6B" w:rsidRDefault="00420AC3" w:rsidP="00420AC3">
      <w:pPr>
        <w:pStyle w:val="20"/>
        <w:shd w:val="clear" w:color="auto" w:fill="auto"/>
        <w:spacing w:after="0" w:line="36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  <w:r w:rsidRPr="00C20D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0AC3" w:rsidRPr="00C20D6B" w:rsidRDefault="00420AC3" w:rsidP="00420AC3">
      <w:pPr>
        <w:pStyle w:val="20"/>
        <w:shd w:val="clear" w:color="auto" w:fill="auto"/>
        <w:spacing w:after="0" w:line="360" w:lineRule="auto"/>
        <w:ind w:right="40" w:firstLine="708"/>
        <w:rPr>
          <w:rFonts w:ascii="Times New Roman" w:hAnsi="Times New Roman" w:cs="Times New Roman"/>
          <w:sz w:val="28"/>
          <w:szCs w:val="28"/>
        </w:rPr>
      </w:pPr>
    </w:p>
    <w:p w:rsidR="00420AC3" w:rsidRPr="00C20D6B" w:rsidRDefault="00420AC3" w:rsidP="00420AC3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60" w:lineRule="auto"/>
        <w:ind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C20D6B">
        <w:rPr>
          <w:rFonts w:ascii="Times New Roman" w:hAnsi="Times New Roman" w:cs="Times New Roman"/>
          <w:sz w:val="28"/>
          <w:szCs w:val="28"/>
        </w:rPr>
        <w:t>Утвердить 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согласно приложению к настоящему постановлению.</w:t>
      </w:r>
    </w:p>
    <w:p w:rsidR="00420AC3" w:rsidRPr="00C20D6B" w:rsidRDefault="00420AC3" w:rsidP="00420AC3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D6B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на официальном сайте </w:t>
      </w:r>
      <w:r w:rsidR="00C20D6B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в сети Интернет</w:t>
      </w:r>
      <w:r w:rsidRPr="00C20D6B">
        <w:rPr>
          <w:rFonts w:ascii="Times New Roman" w:hAnsi="Times New Roman" w:cs="Times New Roman"/>
          <w:sz w:val="28"/>
          <w:szCs w:val="28"/>
        </w:rPr>
        <w:t>.</w:t>
      </w:r>
    </w:p>
    <w:p w:rsidR="00420AC3" w:rsidRPr="00C20D6B" w:rsidRDefault="00420AC3" w:rsidP="00420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C3" w:rsidRPr="00C20D6B" w:rsidRDefault="00420AC3" w:rsidP="00420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D6B" w:rsidRDefault="00420AC3" w:rsidP="00420AC3">
      <w:pPr>
        <w:rPr>
          <w:rFonts w:ascii="Times New Roman" w:hAnsi="Times New Roman" w:cs="Times New Roman"/>
          <w:sz w:val="28"/>
          <w:szCs w:val="28"/>
        </w:rPr>
      </w:pPr>
      <w:r w:rsidRPr="00C20D6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20AC3" w:rsidRPr="00C20D6B" w:rsidRDefault="00C20D6B" w:rsidP="00420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="00420AC3" w:rsidRPr="00C20D6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20AC3" w:rsidRDefault="00420AC3" w:rsidP="00420AC3">
      <w:pPr>
        <w:rPr>
          <w:sz w:val="28"/>
          <w:szCs w:val="28"/>
        </w:rPr>
      </w:pPr>
    </w:p>
    <w:p w:rsidR="00420AC3" w:rsidRDefault="00420AC3" w:rsidP="00420AC3">
      <w:pPr>
        <w:rPr>
          <w:sz w:val="28"/>
          <w:szCs w:val="28"/>
        </w:rPr>
      </w:pPr>
    </w:p>
    <w:p w:rsidR="00420AC3" w:rsidRDefault="00420AC3" w:rsidP="00420AC3">
      <w:pPr>
        <w:jc w:val="right"/>
        <w:rPr>
          <w:sz w:val="24"/>
          <w:szCs w:val="24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420AC3" w:rsidRDefault="00420AC3" w:rsidP="00420AC3">
      <w:pPr>
        <w:jc w:val="right"/>
        <w:rPr>
          <w:sz w:val="28"/>
          <w:szCs w:val="28"/>
        </w:rPr>
      </w:pPr>
    </w:p>
    <w:p w:rsidR="000E64A9" w:rsidRDefault="000E64A9" w:rsidP="004333A7">
      <w:pPr>
        <w:pStyle w:val="1"/>
        <w:shd w:val="clear" w:color="auto" w:fill="auto"/>
        <w:spacing w:before="0" w:line="331" w:lineRule="exact"/>
        <w:ind w:left="4248" w:right="20" w:firstLine="708"/>
        <w:jc w:val="left"/>
        <w:rPr>
          <w:rFonts w:ascii="Times New Roman" w:eastAsia="Times New Roman" w:hAnsi="Times New Roman" w:cs="Times New Roman"/>
          <w:spacing w:val="0"/>
          <w:sz w:val="26"/>
          <w:szCs w:val="26"/>
        </w:rPr>
      </w:pPr>
    </w:p>
    <w:p w:rsidR="000E64A9" w:rsidRDefault="000E64A9" w:rsidP="004333A7">
      <w:pPr>
        <w:pStyle w:val="1"/>
        <w:shd w:val="clear" w:color="auto" w:fill="auto"/>
        <w:spacing w:before="0" w:line="331" w:lineRule="exact"/>
        <w:ind w:left="4248" w:right="20" w:firstLine="708"/>
        <w:jc w:val="left"/>
        <w:rPr>
          <w:rFonts w:ascii="Times New Roman" w:eastAsia="Times New Roman" w:hAnsi="Times New Roman" w:cs="Times New Roman"/>
          <w:spacing w:val="0"/>
          <w:sz w:val="26"/>
          <w:szCs w:val="26"/>
        </w:rPr>
      </w:pPr>
    </w:p>
    <w:p w:rsidR="000E64A9" w:rsidRDefault="000E64A9" w:rsidP="004333A7">
      <w:pPr>
        <w:pStyle w:val="1"/>
        <w:shd w:val="clear" w:color="auto" w:fill="auto"/>
        <w:spacing w:before="0" w:line="331" w:lineRule="exact"/>
        <w:ind w:left="4248" w:right="20" w:firstLine="708"/>
        <w:jc w:val="left"/>
        <w:rPr>
          <w:rFonts w:ascii="Times New Roman" w:eastAsia="Times New Roman" w:hAnsi="Times New Roman" w:cs="Times New Roman"/>
          <w:spacing w:val="0"/>
          <w:sz w:val="26"/>
          <w:szCs w:val="26"/>
        </w:rPr>
      </w:pPr>
    </w:p>
    <w:p w:rsidR="00420AC3" w:rsidRDefault="00420AC3" w:rsidP="004333A7">
      <w:pPr>
        <w:pStyle w:val="1"/>
        <w:shd w:val="clear" w:color="auto" w:fill="auto"/>
        <w:spacing w:before="0" w:line="331" w:lineRule="exact"/>
        <w:ind w:left="4248" w:right="20" w:firstLine="708"/>
        <w:jc w:val="left"/>
        <w:rPr>
          <w:rFonts w:ascii="Times New Roman" w:eastAsia="Times New Roman" w:hAnsi="Times New Roman" w:cs="Times New Roman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Приложение к постановлению </w:t>
      </w:r>
    </w:p>
    <w:p w:rsidR="00420AC3" w:rsidRDefault="004333A7" w:rsidP="004333A7">
      <w:pPr>
        <w:pStyle w:val="1"/>
        <w:shd w:val="clear" w:color="auto" w:fill="auto"/>
        <w:spacing w:before="0" w:line="331" w:lineRule="exact"/>
        <w:ind w:left="4956" w:right="20"/>
        <w:jc w:val="right"/>
        <w:rPr>
          <w:rFonts w:ascii="Times New Roman" w:eastAsia="Times New Roman" w:hAnsi="Times New Roman" w:cs="Times New Roman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spacing w:val="0"/>
          <w:sz w:val="26"/>
          <w:szCs w:val="26"/>
        </w:rPr>
        <w:t>а</w:t>
      </w:r>
      <w:r w:rsidR="00420AC3">
        <w:rPr>
          <w:rFonts w:ascii="Times New Roman" w:eastAsia="Times New Roman" w:hAnsi="Times New Roman" w:cs="Times New Roman"/>
          <w:spacing w:val="0"/>
          <w:sz w:val="26"/>
          <w:szCs w:val="26"/>
        </w:rPr>
        <w:t>дминистрации сельского поселения</w:t>
      </w:r>
      <w:r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 Челно-Вершины </w:t>
      </w:r>
      <w:r w:rsidR="00420AC3"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муниципального района </w:t>
      </w:r>
      <w:proofErr w:type="spellStart"/>
      <w:r w:rsidR="00420AC3">
        <w:rPr>
          <w:rFonts w:ascii="Times New Roman" w:eastAsia="Times New Roman" w:hAnsi="Times New Roman" w:cs="Times New Roman"/>
          <w:spacing w:val="0"/>
          <w:sz w:val="26"/>
          <w:szCs w:val="26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 </w:t>
      </w:r>
      <w:r w:rsidR="00420AC3">
        <w:rPr>
          <w:rFonts w:ascii="Times New Roman" w:eastAsia="Times New Roman" w:hAnsi="Times New Roman" w:cs="Times New Roman"/>
          <w:spacing w:val="0"/>
          <w:sz w:val="26"/>
          <w:szCs w:val="26"/>
        </w:rPr>
        <w:t>Самарской области от</w:t>
      </w:r>
      <w:r w:rsidR="000E64A9">
        <w:rPr>
          <w:rFonts w:ascii="Times New Roman" w:eastAsia="Times New Roman" w:hAnsi="Times New Roman" w:cs="Times New Roman"/>
          <w:spacing w:val="0"/>
          <w:sz w:val="26"/>
          <w:szCs w:val="26"/>
        </w:rPr>
        <w:t xml:space="preserve"> 19 декабря 2017 года</w:t>
      </w:r>
      <w:r w:rsidR="00420AC3">
        <w:rPr>
          <w:rFonts w:ascii="Times New Roman" w:eastAsia="Times New Roman" w:hAnsi="Times New Roman" w:cs="Times New Roman"/>
          <w:spacing w:val="0"/>
          <w:sz w:val="26"/>
          <w:szCs w:val="26"/>
        </w:rPr>
        <w:tab/>
        <w:t>№</w:t>
      </w:r>
      <w:r w:rsidR="000E64A9">
        <w:rPr>
          <w:rFonts w:ascii="Times New Roman" w:eastAsia="Times New Roman" w:hAnsi="Times New Roman" w:cs="Times New Roman"/>
          <w:spacing w:val="0"/>
          <w:sz w:val="26"/>
          <w:szCs w:val="26"/>
        </w:rPr>
        <w:t>174</w:t>
      </w:r>
    </w:p>
    <w:p w:rsidR="00420AC3" w:rsidRDefault="00420AC3" w:rsidP="00420AC3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Настоящим Положением определяется порядок осуществления проверки:</w:t>
      </w:r>
      <w:r>
        <w:rPr>
          <w:sz w:val="28"/>
          <w:szCs w:val="28"/>
        </w:rPr>
        <w:br/>
        <w:t xml:space="preserve">            а) достоверности и полноты сведений о доходах, об имуществе и обязательствах имущественного характера: гражданами, претендующими на замещение должностей муниципальной службы, на отчетную дату;</w:t>
      </w:r>
      <w:r>
        <w:rPr>
          <w:sz w:val="28"/>
          <w:szCs w:val="28"/>
        </w:rPr>
        <w:br/>
        <w:t>муниципальными служащими за отчетный период и за два года, предшествующие отчетному периоду;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действующим законодательством:</w:t>
      </w:r>
      <w:r>
        <w:rPr>
          <w:sz w:val="28"/>
          <w:szCs w:val="28"/>
        </w:rPr>
        <w:br/>
        <w:t xml:space="preserve">          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N273-ФЗ ”О противодействии</w:t>
      </w:r>
      <w:proofErr w:type="gramEnd"/>
      <w:r>
        <w:rPr>
          <w:sz w:val="28"/>
          <w:szCs w:val="28"/>
        </w:rPr>
        <w:t xml:space="preserve"> коррупции" и другими федеральными законами (далее - требования к служебному поведению).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sz w:val="28"/>
          <w:szCs w:val="28"/>
        </w:rPr>
        <w:t xml:space="preserve">, и должностей муниципальной службы, при замещении которых </w:t>
      </w:r>
      <w:r>
        <w:rPr>
          <w:sz w:val="28"/>
          <w:szCs w:val="28"/>
        </w:rPr>
        <w:lastRenderedPageBreak/>
        <w:t>муниципальные служащие обязаны представлять сведения о своих расходах, а также о расходах своих супруги (супруга) и несовершеннолетних детей, и претендующим на замещение иной должности муниципальной службы, осуществляется в порядке, установленном настоящим Положением для проверки сведений.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Проверка, предусмотренная пунктом 1 настоящего Положения, осуществляется по решению представителя нанимателя (работодателя) или лица, которому такие полномочия предоставлены представителем нанимателя (работодателя) (далее - представитель нанимателя (работодателя)). Решение принимается отдельно в отношении каждого гражданина или муниципального служащего и оформляется в письменной форме.</w:t>
      </w:r>
      <w:r>
        <w:rPr>
          <w:sz w:val="28"/>
          <w:szCs w:val="28"/>
        </w:rPr>
        <w:br/>
        <w:t xml:space="preserve">          5. Специалист администрации сельского поселения ________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, ответственный за работу по профилактике коррупционных и иных правонарушений по решению представителя нанимателя (работодателя) осуществляют проверку: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гражданами;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служащими;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соблюдения муниципальными служащими требований к служебному поведению.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>
        <w:rPr>
          <w:sz w:val="28"/>
          <w:szCs w:val="28"/>
        </w:rPr>
        <w:br/>
        <w:t xml:space="preserve">          а) должностным лицом, ответственным за работу по профилактике коррупционных и иных правонарушений;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или региональных общественных объединений, не являющихся политическими партиями;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средствами массовой информации.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Информация анонимного характера не может служить основанием для проверки.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Кадровая служба осуществляет проверку: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самостоятельно;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путем направления запроса в территориальные органы федеральных государственных органов, уполномоченных на осуществление оперативно-</w:t>
      </w:r>
      <w:r>
        <w:rPr>
          <w:sz w:val="28"/>
          <w:szCs w:val="28"/>
        </w:rPr>
        <w:lastRenderedPageBreak/>
        <w:t>розыскной деятельности, в соответствии с частью третьей статьи 7 Федерального закона от 12 августа 1995 года N144- ФЗ "Об оперативно-розыскной деятельности" (далее - Федеральный закон N144-ФЗ).</w:t>
      </w:r>
      <w:r>
        <w:rPr>
          <w:sz w:val="28"/>
          <w:szCs w:val="28"/>
        </w:rPr>
        <w:br/>
        <w:t xml:space="preserve">         10. При осуществлении проверки, предусмотренной подпунктом "а" пункта 9 настоящего Положения, должностное лицо вправе:</w:t>
      </w:r>
      <w:r>
        <w:rPr>
          <w:sz w:val="28"/>
          <w:szCs w:val="28"/>
        </w:rPr>
        <w:br/>
        <w:t xml:space="preserve">         а) проводить беседу с гражданином или муниципальным служащим;</w:t>
      </w:r>
      <w:r>
        <w:rPr>
          <w:sz w:val="28"/>
          <w:szCs w:val="28"/>
        </w:rPr>
        <w:br/>
        <w:t xml:space="preserve">         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20AC3" w:rsidRDefault="00420AC3" w:rsidP="00420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об имеющихся у них сведениях:</w:t>
      </w:r>
      <w:r>
        <w:rPr>
          <w:sz w:val="28"/>
          <w:szCs w:val="28"/>
        </w:rPr>
        <w:br/>
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  <w:proofErr w:type="gramEnd"/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достоверности и полноте сведений, представленных гражданином, о соблюдении муниципальным служащим требований к служебному поведению;</w:t>
      </w:r>
      <w:r>
        <w:rPr>
          <w:sz w:val="28"/>
          <w:szCs w:val="28"/>
        </w:rPr>
        <w:br/>
        <w:t xml:space="preserve">         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В запросе, предусмотренном подпунктом "г" пункта 10 настоящего Положения, указываются: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фамилия, имя, отчество руководителя государственного органа или организации, в которые направляется запрос;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нормативный правовой акт, на основании которого направляется запрос;</w:t>
      </w:r>
      <w:r>
        <w:rPr>
          <w:sz w:val="28"/>
          <w:szCs w:val="28"/>
        </w:rPr>
        <w:br/>
        <w:t xml:space="preserve">          </w:t>
      </w:r>
      <w:proofErr w:type="gramStart"/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муниципального служащего, в отношении которого</w:t>
      </w:r>
      <w:proofErr w:type="gramEnd"/>
      <w:r>
        <w:rPr>
          <w:sz w:val="28"/>
          <w:szCs w:val="28"/>
        </w:rPr>
        <w:t xml:space="preserve"> имеются сведения о несоблюдении им требований к служебному поведению;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содержание и объем сведений, подлежащих проверке;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срок представления запрашиваемых сведений;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е) фамилия, инициалы и номер телефона муниципального служащего, подготовившего запрос;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ж) идентификационный номер налогоплательщика (в случае направления запроса в налоговые органы Российской Федерации);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другие необходимые сведения.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В запросе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N144-ФЗ.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proofErr w:type="gramStart"/>
      <w:r>
        <w:rPr>
          <w:sz w:val="28"/>
          <w:szCs w:val="28"/>
        </w:rPr>
        <w:t>Запросы направляются за подписью представителя нанимателя (работодателя):</w:t>
      </w:r>
      <w:r>
        <w:rPr>
          <w:sz w:val="28"/>
          <w:szCs w:val="28"/>
        </w:rPr>
        <w:br/>
        <w:t>- в государственные органы, органы местного самоуправления и организации;</w:t>
      </w:r>
      <w:r>
        <w:rPr>
          <w:sz w:val="28"/>
          <w:szCs w:val="28"/>
        </w:rPr>
        <w:br/>
        <w:t>- в территориальные органы федеральных государственных органов, уполномоченных на осуществление оперативно-розыскной деятельности;</w:t>
      </w:r>
      <w:r>
        <w:rPr>
          <w:sz w:val="28"/>
          <w:szCs w:val="28"/>
        </w:rPr>
        <w:br/>
        <w:t>-   в территориальные органы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недвижимости;</w:t>
      </w:r>
      <w:proofErr w:type="gramEnd"/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в кредитные организации;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 налоговые органы Российской Федерации.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Кадровая служба обеспечивает: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2 рабочих дней с момента принятия решения;</w:t>
      </w: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 Муниципальный служащий вправе: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давать пояснения в письменной форме: в ходе проверки; по вопросам, указанным в подпункте «б» пункта 14 настоящего Положения; по результатам проверки;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представлять дополнительные материалы и давать по ним пояснения в письменной форме;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обращаться в кадровую службу с подлежащим удовлетворению ходатайством о проведении с ним беседы по вопросам, указанным в подпункте «б» пункта 14 настоящего Положения.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17. Пояснения, указанные в пункте 16 настоящего Положения, приобщаются к материалам проверки.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19. По результатам проверки кадровая служба представителю нанимателя (работодателю) в установленном порядке представляется доклад. При этом в докладе должно содержаться одно из следующих предложений:</w:t>
      </w:r>
      <w:r>
        <w:rPr>
          <w:sz w:val="28"/>
          <w:szCs w:val="28"/>
        </w:rPr>
        <w:br/>
        <w:t xml:space="preserve">          а) о назначении гражданина на должность муниципальной службы;</w:t>
      </w:r>
      <w:r>
        <w:rPr>
          <w:sz w:val="28"/>
          <w:szCs w:val="28"/>
        </w:rPr>
        <w:br/>
        <w:t xml:space="preserve">          б) об отказе гражданину в назначении на должность муниципальной службы;</w:t>
      </w:r>
      <w:r>
        <w:rPr>
          <w:sz w:val="28"/>
          <w:szCs w:val="28"/>
        </w:rPr>
        <w:br/>
        <w:t xml:space="preserve">          в) об отсутствии оснований для применения к муниципальному служащему мер юридической ответственности;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о применении к муниципальному служащему мер юридической ответственности;</w:t>
      </w:r>
      <w:r>
        <w:rPr>
          <w:sz w:val="28"/>
          <w:szCs w:val="28"/>
        </w:rPr>
        <w:br/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sz w:val="28"/>
          <w:szCs w:val="28"/>
        </w:rPr>
        <w:br/>
        <w:t xml:space="preserve">         20. </w:t>
      </w:r>
      <w:proofErr w:type="gramStart"/>
      <w:r>
        <w:rPr>
          <w:sz w:val="28"/>
          <w:szCs w:val="28"/>
        </w:rPr>
        <w:t>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</w:t>
      </w:r>
      <w:proofErr w:type="gramEnd"/>
      <w:r>
        <w:rPr>
          <w:sz w:val="28"/>
          <w:szCs w:val="28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>
        <w:rPr>
          <w:sz w:val="28"/>
          <w:szCs w:val="28"/>
        </w:rPr>
        <w:br/>
        <w:t xml:space="preserve">        22. Представитель нанимателя (работодатель), рассмотрев доклад и соответствующее предложение, указанные в пункте 19 настоящего Положения, принимает одно из следующих решений:</w:t>
      </w:r>
      <w:r>
        <w:rPr>
          <w:sz w:val="28"/>
          <w:szCs w:val="28"/>
        </w:rPr>
        <w:br/>
        <w:t xml:space="preserve">        а) назначить гражданина на должность муниципальной службы;</w:t>
      </w:r>
      <w:r>
        <w:rPr>
          <w:sz w:val="28"/>
          <w:szCs w:val="28"/>
        </w:rPr>
        <w:br/>
        <w:t xml:space="preserve">        б) отказать гражданину в назначении на должность муниципальной службы;</w:t>
      </w:r>
      <w:r>
        <w:rPr>
          <w:sz w:val="28"/>
          <w:szCs w:val="28"/>
        </w:rPr>
        <w:br/>
        <w:t xml:space="preserve">        в) применить к муниципальному служащему меры юридической ответственности;</w:t>
      </w:r>
      <w:r>
        <w:rPr>
          <w:sz w:val="28"/>
          <w:szCs w:val="28"/>
        </w:rPr>
        <w:br/>
        <w:t xml:space="preserve">        г) представить материалы проверки в соответствующую комиссию по </w:t>
      </w:r>
      <w:r>
        <w:rPr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</w:t>
      </w:r>
    </w:p>
    <w:p w:rsidR="00420AC3" w:rsidRDefault="00420AC3" w:rsidP="00420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23. Копии документов о начале проверки и ее результатах приобщаются к личному делу муниципального служащего. Материалы проверки хранятся в структурном подразделении в течение трех лет со дня ее окончания, после чего передаются в архив.</w:t>
      </w:r>
    </w:p>
    <w:p w:rsidR="00420AC3" w:rsidRDefault="00420AC3" w:rsidP="00420A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0AC3" w:rsidRDefault="00420AC3" w:rsidP="00420A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0AC3" w:rsidRDefault="00420AC3" w:rsidP="00420A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0AC3" w:rsidRDefault="00420AC3" w:rsidP="00420A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0AC3" w:rsidRDefault="00420AC3" w:rsidP="00420A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0AC3" w:rsidRDefault="00420AC3" w:rsidP="00420A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0AC3" w:rsidRDefault="00420AC3" w:rsidP="00420A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0AC3" w:rsidRDefault="00420AC3" w:rsidP="00420A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49D8" w:rsidRDefault="007249D8"/>
    <w:sectPr w:rsidR="007249D8" w:rsidSect="00C20D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7102"/>
    <w:multiLevelType w:val="multilevel"/>
    <w:tmpl w:val="8646B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AC3"/>
    <w:rsid w:val="000E64A9"/>
    <w:rsid w:val="00420AC3"/>
    <w:rsid w:val="004333A7"/>
    <w:rsid w:val="004C741B"/>
    <w:rsid w:val="007249D8"/>
    <w:rsid w:val="00747165"/>
    <w:rsid w:val="0085474F"/>
    <w:rsid w:val="00C20D6B"/>
    <w:rsid w:val="00C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420A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0AC3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420A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AC3"/>
    <w:pPr>
      <w:shd w:val="clear" w:color="auto" w:fill="FFFFFF"/>
      <w:spacing w:after="420" w:line="324" w:lineRule="exact"/>
      <w:jc w:val="center"/>
    </w:pPr>
    <w:rPr>
      <w:sz w:val="26"/>
      <w:szCs w:val="26"/>
    </w:rPr>
  </w:style>
  <w:style w:type="paragraph" w:customStyle="1" w:styleId="1">
    <w:name w:val="Основной текст1"/>
    <w:basedOn w:val="a"/>
    <w:uiPriority w:val="99"/>
    <w:rsid w:val="00420AC3"/>
    <w:pPr>
      <w:shd w:val="clear" w:color="auto" w:fill="FFFFFF"/>
      <w:spacing w:before="420" w:after="0" w:line="317" w:lineRule="exact"/>
      <w:jc w:val="center"/>
    </w:pPr>
    <w:rPr>
      <w:rFonts w:ascii="Batang" w:eastAsia="Batang" w:hAnsi="Batang" w:cs="Batang"/>
      <w:spacing w:val="-10"/>
      <w:sz w:val="25"/>
      <w:szCs w:val="25"/>
    </w:rPr>
  </w:style>
  <w:style w:type="character" w:styleId="a6">
    <w:name w:val="Strong"/>
    <w:basedOn w:val="a0"/>
    <w:uiPriority w:val="22"/>
    <w:qFormat/>
    <w:rsid w:val="00420AC3"/>
    <w:rPr>
      <w:b/>
      <w:bCs/>
    </w:rPr>
  </w:style>
  <w:style w:type="paragraph" w:styleId="a7">
    <w:name w:val="No Spacing"/>
    <w:uiPriority w:val="1"/>
    <w:qFormat/>
    <w:rsid w:val="00C20D6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2241</Words>
  <Characters>12777</Characters>
  <Application>Microsoft Office Word</Application>
  <DocSecurity>0</DocSecurity>
  <Lines>106</Lines>
  <Paragraphs>29</Paragraphs>
  <ScaleCrop>false</ScaleCrop>
  <Company/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2017-12-11T05:32:00Z</cp:lastPrinted>
  <dcterms:created xsi:type="dcterms:W3CDTF">2017-12-11T05:22:00Z</dcterms:created>
  <dcterms:modified xsi:type="dcterms:W3CDTF">2017-12-19T07:26:00Z</dcterms:modified>
</cp:coreProperties>
</file>