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21789">
        <w:rPr>
          <w:rFonts w:ascii="Times New Roman" w:hAnsi="Times New Roman" w:cs="Times New Roman"/>
          <w:sz w:val="28"/>
          <w:szCs w:val="28"/>
        </w:rPr>
        <w:t>ЧЕЛНО_ВЕРШИНЫ</w:t>
      </w:r>
      <w:proofErr w:type="gramEnd"/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217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 ЧЕЛНО-ВЕРШИНСКИЙ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14 мая 2019 года </w:t>
      </w:r>
      <w:r w:rsidRPr="00D217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О подготовке проекта решения собрания представителей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сельского поселения Челно-Вершины муниципального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изменений в Генеральный план сельского поселения 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proofErr w:type="gramStart"/>
      <w:r w:rsidRPr="00D2178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21789">
        <w:rPr>
          <w:rFonts w:ascii="Times New Roman" w:hAnsi="Times New Roman" w:cs="Times New Roman"/>
          <w:sz w:val="28"/>
          <w:szCs w:val="28"/>
        </w:rPr>
        <w:t xml:space="preserve"> решением собрания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представителей сельского поселения Челно-Вершины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89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области от 02.08.2013 г. № 96»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 Челно-Вершины, администрация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ПОСТАНОВЛЯЕТ:</w:t>
      </w:r>
    </w:p>
    <w:p w:rsidR="00D21789" w:rsidRPr="00D21789" w:rsidRDefault="00D21789" w:rsidP="00D217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1.Подготовить проект решения собрания представителей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Генеральный план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 от 02.08.2013 г. № 96».</w:t>
      </w:r>
    </w:p>
    <w:p w:rsidR="00D21789" w:rsidRPr="00D21789" w:rsidRDefault="00D21789" w:rsidP="00D217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1789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сайте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1789">
        <w:rPr>
          <w:rFonts w:ascii="Times New Roman" w:hAnsi="Times New Roman" w:cs="Times New Roman"/>
          <w:sz w:val="28"/>
          <w:szCs w:val="28"/>
        </w:rPr>
        <w:t xml:space="preserve">                                С. А.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000000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21789" w:rsidRPr="00D2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789"/>
    <w:rsid w:val="00D2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1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2019-05-14T09:58:00Z</dcterms:created>
  <dcterms:modified xsi:type="dcterms:W3CDTF">2019-05-14T10:00:00Z</dcterms:modified>
</cp:coreProperties>
</file>