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B" w:rsidRPr="00B4184F" w:rsidRDefault="002B4C8B" w:rsidP="002B4C8B">
      <w:pPr>
        <w:pStyle w:val="1"/>
        <w:rPr>
          <w:rFonts w:ascii="Times New Roman" w:hAnsi="Times New Roman" w:cs="Times New Roman"/>
          <w:b/>
          <w:bCs/>
        </w:rPr>
      </w:pPr>
      <w:r w:rsidRPr="00AE0262">
        <w:rPr>
          <w:rFonts w:ascii="Times New Roman" w:hAnsi="Times New Roman" w:cs="Times New Roman"/>
        </w:rPr>
        <w:t xml:space="preserve">       </w:t>
      </w: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2B4C8B" w:rsidRPr="00B4184F" w:rsidRDefault="002B4C8B" w:rsidP="002B4C8B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2B4C8B" w:rsidRPr="00B4184F" w:rsidRDefault="002B4C8B" w:rsidP="002B4C8B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2B4C8B" w:rsidRPr="00B4184F" w:rsidRDefault="002B4C8B" w:rsidP="002B4C8B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 w:rsidR="0037749E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2B4C8B" w:rsidRPr="00B4184F" w:rsidRDefault="002B4C8B" w:rsidP="002B4C8B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2B4C8B" w:rsidRPr="00B4184F" w:rsidRDefault="002B4C8B" w:rsidP="002B4C8B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2B4C8B" w:rsidRPr="00B4184F" w:rsidRDefault="002B4C8B" w:rsidP="002B4C8B">
      <w:pPr>
        <w:pStyle w:val="1"/>
        <w:rPr>
          <w:rFonts w:ascii="Times New Roman" w:hAnsi="Times New Roman" w:cs="Times New Roman"/>
          <w:b/>
          <w:bCs/>
        </w:rPr>
      </w:pPr>
    </w:p>
    <w:p w:rsidR="002B4C8B" w:rsidRPr="00B4184F" w:rsidRDefault="002B4C8B" w:rsidP="002B4C8B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2B4C8B" w:rsidRPr="00B4184F" w:rsidRDefault="002B4C8B" w:rsidP="002B4C8B">
      <w:pPr>
        <w:pStyle w:val="1"/>
        <w:rPr>
          <w:rFonts w:ascii="Times New Roman" w:hAnsi="Times New Roman" w:cs="Times New Roman"/>
        </w:rPr>
      </w:pPr>
    </w:p>
    <w:p w:rsidR="002B4C8B" w:rsidRPr="00B4184F" w:rsidRDefault="002B4C8B" w:rsidP="002B4C8B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</w:rPr>
        <w:t xml:space="preserve">     от </w:t>
      </w:r>
      <w:r w:rsidR="0037749E">
        <w:rPr>
          <w:rFonts w:ascii="Times New Roman" w:hAnsi="Times New Roman" w:cs="Times New Roman"/>
        </w:rPr>
        <w:t>08 июня</w:t>
      </w:r>
      <w:r>
        <w:rPr>
          <w:rFonts w:ascii="Times New Roman" w:hAnsi="Times New Roman" w:cs="Times New Roman"/>
        </w:rPr>
        <w:t xml:space="preserve"> </w:t>
      </w:r>
      <w:r w:rsidRPr="00B418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4184F">
        <w:rPr>
          <w:rFonts w:ascii="Times New Roman" w:hAnsi="Times New Roman" w:cs="Times New Roman"/>
        </w:rPr>
        <w:t xml:space="preserve">  года  № </w:t>
      </w:r>
      <w:r w:rsidR="0037749E">
        <w:rPr>
          <w:rFonts w:ascii="Times New Roman" w:hAnsi="Times New Roman" w:cs="Times New Roman"/>
        </w:rPr>
        <w:t>50</w:t>
      </w:r>
      <w:r w:rsidRPr="00B4184F">
        <w:rPr>
          <w:rFonts w:ascii="Times New Roman" w:hAnsi="Times New Roman" w:cs="Times New Roman"/>
        </w:rPr>
        <w:t xml:space="preserve"> </w:t>
      </w:r>
    </w:p>
    <w:p w:rsidR="002B4C8B" w:rsidRDefault="002B4C8B" w:rsidP="001C200C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00C" w:rsidRPr="001C200C" w:rsidRDefault="001C200C" w:rsidP="002B5969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проверки соблюдения </w:t>
      </w:r>
      <w:proofErr w:type="spellStart"/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гражданами</w:t>
      </w:r>
      <w:proofErr w:type="gramStart"/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,з</w:t>
      </w:r>
      <w:proofErr w:type="gramEnd"/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амещавшими</w:t>
      </w:r>
      <w:proofErr w:type="spellEnd"/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должности муниципальной службы в администрации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Челно-Вершины    муни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ципального района </w:t>
      </w:r>
      <w:proofErr w:type="spellStart"/>
      <w:r w:rsidR="002B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Челно-Вершинский</w:t>
      </w:r>
      <w:proofErr w:type="spellEnd"/>
      <w:r w:rsidR="002B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Самарской области, запрета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2B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замещение на условиях трудового договора должности и (или) на</w:t>
      </w:r>
      <w:r w:rsidR="002B5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работ (оказание услуг) в организации на условиях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гражданско-правового договора, если отдельные функции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(административного) управления данной организацией входили в должностные (служебные) обязанности муниципального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служащего, и соблюдения работодателем условий заключения трудового договора или гражданско-правового договора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такими гражданами</w:t>
      </w:r>
    </w:p>
    <w:p w:rsidR="00C90C56" w:rsidRDefault="001C200C" w:rsidP="00C90C56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0C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B4C8B" w:rsidRDefault="001C200C" w:rsidP="00C90C56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64.1 Трудового кодекса Российской Федерации, частью 6 статьи 12 Федерального закона от 25.12.2008 N 273-ФЗ "О противодействии коррупции", статьей 14 Федерального закона от 02.03.2007 N 25-ФЗ "О муниципальной службе в Российской Федерации", администрация </w:t>
      </w:r>
      <w:r w:rsidR="002B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Челно-Вершины</w:t>
      </w:r>
    </w:p>
    <w:p w:rsidR="001C200C" w:rsidRPr="001C200C" w:rsidRDefault="002B4C8B" w:rsidP="001C200C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ПОСТАНОВЛЯЕТ</w:t>
      </w:r>
      <w:r w:rsidR="001C200C"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проверки соблюдения гражданами, замещавшими должности муниципальной службы в администрации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такими гражданами согласно приложению.</w:t>
      </w:r>
    </w:p>
    <w:p w:rsidR="002B5969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 в газете « Официальный вестник» и разместить на официальном сайте  администрации сельского поселения Челно-Вершины в сети Интернет.</w:t>
      </w:r>
    </w:p>
    <w:p w:rsid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2B5969" w:rsidRPr="001C200C" w:rsidRDefault="002B5969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Постановление вступает в силу со дня его опубликования.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5969" w:rsidRDefault="001C200C" w:rsidP="001C200C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C200C" w:rsidRPr="001C200C" w:rsidRDefault="002B5969" w:rsidP="001C200C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="001C200C"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1C200C" w:rsidRPr="001C200C" w:rsidRDefault="001C200C" w:rsidP="001C200C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2B5969">
      <w:pPr>
        <w:shd w:val="clear" w:color="auto" w:fill="F1F2EE"/>
        <w:spacing w:before="24" w:after="24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1C200C" w:rsidRPr="001C200C" w:rsidRDefault="001C200C" w:rsidP="002B5969">
      <w:pPr>
        <w:shd w:val="clear" w:color="auto" w:fill="F1F2EE"/>
        <w:spacing w:before="24" w:after="24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2B5969" w:rsidRDefault="001C200C" w:rsidP="002B5969">
      <w:pPr>
        <w:shd w:val="clear" w:color="auto" w:fill="F1F2EE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администрации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</w:p>
    <w:p w:rsidR="001C200C" w:rsidRPr="001C200C" w:rsidRDefault="001C200C" w:rsidP="002B5969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187">
        <w:rPr>
          <w:rFonts w:ascii="Times New Roman" w:eastAsia="Times New Roman" w:hAnsi="Times New Roman" w:cs="Times New Roman"/>
          <w:color w:val="000000"/>
          <w:sz w:val="28"/>
          <w:szCs w:val="28"/>
        </w:rPr>
        <w:t>08 июня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0218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50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00C" w:rsidRPr="002B5969" w:rsidRDefault="001C200C" w:rsidP="001C200C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</w:p>
    <w:p w:rsidR="001C200C" w:rsidRPr="002B5969" w:rsidRDefault="001C200C" w:rsidP="001C200C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ПРОВЕРКИ СОБЛЮДЕНИЯ ГРАЖДАНАМИ, ЗАМЕЩАВШИМИ ДОЛЖНОСТИ</w:t>
      </w:r>
    </w:p>
    <w:p w:rsidR="001C200C" w:rsidRPr="002B5969" w:rsidRDefault="001C200C" w:rsidP="002B5969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МУНИЦИПАЛЬНОЙ СЛУЖБЫ В АДМИНИСТРАЦИИ</w:t>
      </w:r>
      <w:r w:rsidR="002B5969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 ЧЕЛНО-ВЕРШИНЫ</w:t>
      </w: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, ЗАПРЕТА</w:t>
      </w:r>
      <w:r w:rsidR="002B59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НА ЗАМЕЩЕНИЕ НА УСЛОВИЯХ ТРУДОВОГО ДОГОВОРА ДОЛЖНОСТИ</w:t>
      </w:r>
      <w:r w:rsidR="002B59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И (ИЛИ) НА ВЫПОЛНЕНИЕ РАБОТ (ОКАЗАНИЕ УСЛУГ) В ОРГАНИЗАЦИИНА УСЛОВИЯХ ГРАЖ</w:t>
      </w:r>
      <w:r w:rsidR="002B5969">
        <w:rPr>
          <w:rFonts w:ascii="Times New Roman" w:eastAsia="Times New Roman" w:hAnsi="Times New Roman" w:cs="Times New Roman"/>
          <w:b/>
          <w:bCs/>
          <w:color w:val="000000"/>
        </w:rPr>
        <w:t xml:space="preserve">ДАНСКО-ПРАВОВОГО ДОГОВОРА, ЕСЛИ </w:t>
      </w: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ОТДЕЛЬНЫЕ</w:t>
      </w:r>
      <w:r w:rsidR="002B59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ФУНКЦИИ МУН</w:t>
      </w:r>
      <w:r w:rsidR="002B5969">
        <w:rPr>
          <w:rFonts w:ascii="Times New Roman" w:eastAsia="Times New Roman" w:hAnsi="Times New Roman" w:cs="Times New Roman"/>
          <w:b/>
          <w:bCs/>
          <w:color w:val="000000"/>
        </w:rPr>
        <w:t>ИЦИПАЛЬНОГО (АДМИНИСТРАТИВНОГО</w:t>
      </w:r>
      <w:proofErr w:type="gramStart"/>
      <w:r w:rsidR="002B5969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2B5969">
        <w:rPr>
          <w:rFonts w:ascii="Times New Roman" w:eastAsia="Times New Roman" w:hAnsi="Times New Roman" w:cs="Times New Roman"/>
          <w:b/>
          <w:bCs/>
          <w:color w:val="000000"/>
        </w:rPr>
        <w:t>У</w:t>
      </w:r>
      <w:proofErr w:type="gramEnd"/>
      <w:r w:rsidRPr="002B5969">
        <w:rPr>
          <w:rFonts w:ascii="Times New Roman" w:eastAsia="Times New Roman" w:hAnsi="Times New Roman" w:cs="Times New Roman"/>
          <w:b/>
          <w:bCs/>
          <w:color w:val="000000"/>
        </w:rPr>
        <w:t>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ТАКИМИ ГРАЖДАНАМИ</w:t>
      </w:r>
    </w:p>
    <w:p w:rsidR="001C200C" w:rsidRPr="001C200C" w:rsidRDefault="001C200C" w:rsidP="001C200C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порядок проведения проверки:</w:t>
      </w:r>
    </w:p>
    <w:p w:rsidR="001C200C" w:rsidRPr="001C200C" w:rsidRDefault="001C200C" w:rsidP="001C200C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Соблюдения гражданином, замещавшим должность муниципальной службы, включенную в Перечень должностей муниципальной службы в администрации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"О противодействии коррупции", сообщать представителю нанимателя (работодателю) сведения о последнем месте муниципальной службы, утвержденный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обязанности муниципального служащего, без согласия комиссии по соблюдению требований к служебному поведению муниципальных служащих и урегулированию конфликтов 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интересов в администрации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Комиссия).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Соблюдения работодателем условий заключения трудового договора или гражданско-правового договора с гражданином.</w:t>
      </w:r>
    </w:p>
    <w:p w:rsidR="001C200C" w:rsidRPr="001C200C" w:rsidRDefault="001C200C" w:rsidP="001C200C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Настоящий Порядок распространяет свое действие на граждан, состоявших на кадровом учете в отделе  кадров администрации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кадровая служба).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Основаниями для осуществления проверки являются: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Письменная информация, поступившая от работодателя, заключившего трудовой договор или гражданско-правовой договор с гражданином, в порядке, предусмотренном постановлением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о заключении трудового договора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гражданско-правового договора) с гражданином.</w:t>
      </w:r>
      <w:proofErr w:type="gramEnd"/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Непредставление письменной информации работодателем в течение 10 дней со дня заключения трудового (гражданско-правового) договора с гражданином,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Проверка, предусмотренная пунктом 1 настоящего Порядка, осуществляется кадровой службой в течение 10 рабочих дней со дня поступления в кадровую службу информации о возникновении одного из оснований для осуществления проверки, указанных в пункте 3 настоящего Порядка.</w:t>
      </w:r>
    </w:p>
    <w:p w:rsidR="001C200C" w:rsidRPr="001C200C" w:rsidRDefault="001C200C" w:rsidP="001C200C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Результаты проверки оформляются в срок, указанный в абзаце первом настоящего пункта, в виде заключения, подписываются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кадровой службы и направляются работодателю администрации </w:t>
      </w:r>
      <w:r w:rsidR="002B59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Челно-Вершины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 (далее - работодатель Администрации) в течение 3 рабочих дней со дня окончания проверки.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6. Кадровая служба: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6.1. В случае поступления информации, предусмотренной пунктом 3.1 настоящего Порядка: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 к настоящему Порядку;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проверяет наличие в личном деле гражданина копии протокола заседания Комиссии (выписки из него) с решением о даче гражданину согласия на замещение должности на условиях трудового договора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протокол с решением о даче согласия).</w:t>
      </w:r>
      <w:proofErr w:type="gramEnd"/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При наличии протокола с решением о даче согласия письмо работодателя и заключение кадровой службы приобщаются к личному делу бывшего муниципального служащего.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6.3. При отсутствии протокола с решением о даче согласия либо при наличии протокола с решением об отказе гражданину в замещении должности на условиях трудового договора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служебные) 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кадровой службы о несоблюдении гражданином запрета, указанного в пункте 1.1 настоящего Порядка, направляется работодателю Администрации в течение 3 рабочих дней со дня окончания проверки.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несоблюдении гражданином запрета, указанного в пункте 1.1 настоящего Порядка, направляется работодателю гражданина работодателем Администрации в течение 5 рабочих дней со дня получения заключения кадровой службы. Работодатель гражданина также информируется об обязательности прекращения трудового договора (гражданско-правового договора на выполнение работ (оказание услуг)) с гражданином.</w:t>
      </w:r>
    </w:p>
    <w:p w:rsidR="001C200C" w:rsidRPr="001C200C" w:rsidRDefault="001C200C" w:rsidP="001C200C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работодатель Администрации в течение 5 рабочих дней со дня получения заключения кадровой службы информирует о данном факте правоохранительные органы в целях осуществления </w:t>
      </w:r>
      <w:proofErr w:type="gram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выполнением работодателем требований </w:t>
      </w:r>
      <w:proofErr w:type="spellStart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законодательства.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7. В случае непредставления работодателем в установленные сроки письменной информации, указанной в пункте 3.2 настоящего Порядка, кадровая служба готовит заключение о несоблюдении работодателем обязанности, предусмотренной частью 4 статьи 12 Федерального закона от 25.12.2008 N 273-ФЗ "О противодействии коррупции" (далее - Федеральный закон N 273-ФЗ). Заключение кадровой службы о несоблюдении работодателем обязанности, предусмотренной частью 4 статьи 12 Федерального закона N 273-ФЗ, направляется работодателю Администрации в течение 3 рабочих дней со дня окончания проверки.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несоблюдении работодателем требований законодательства о противодействии коррупции направляется работодателем Администрации в правоохранительные органы в течение 5 рабочих дней со дня получения заключения кадровой службы.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поступлении информации, предусмотренной пунктом 3.3 настоящего Порядка, кадровая служба проверяет наличие в личном деле гражданина: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протокола с решением о даче согласия;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в личном деле гражданина указанных документов кадровая служба готовит заключение о соблюдении гражданином и работодателем требований законодательства о противодействии коррупции. Заключение кадровой службы о соблюдении гражданином и работодателем требований законодательства о противодействии коррупции направляется работодателю Администрации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работодателем Администрации в правоохранительные органы или лицам, направившим информацию, в течение 5 рабочих дней со дня получения заключения кадровой службы.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какого-либо из указанных в настоящем пункте документа в личном деле гражданина кадровая служба готовит заключение о несоблюдении гражданином и (или) работодателем требований законодательства о противодействии коррупции. Заключение кадровой службы о несоблюдении гражданином и (или) работодателем требований законодательства о противодействии коррупции направляется работодателю Администрации в течение 3 рабочих дней со дня окончания проверки.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несоблюдении гражданином и (или) работодателем требований законодательства о противодействии коррупции направляется работодателем Администрации в правоохранительные органы или лицам, направившим информацию, в течение 5 рабочих дней со дня получения заключения кадровой службы.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C02187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C02187" w:rsidRDefault="002B5969" w:rsidP="00C02187">
      <w:pPr>
        <w:shd w:val="clear" w:color="auto" w:fill="F1F2EE"/>
        <w:spacing w:before="24" w:after="24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1C200C" w:rsidRPr="001C200C" w:rsidRDefault="002B5969" w:rsidP="00C02187">
      <w:pPr>
        <w:shd w:val="clear" w:color="auto" w:fill="F1F2EE"/>
        <w:spacing w:before="24" w:after="24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Челно-Вершины от  </w:t>
      </w:r>
      <w:r w:rsidR="00C02187">
        <w:rPr>
          <w:rFonts w:ascii="Times New Roman" w:eastAsia="Times New Roman" w:hAnsi="Times New Roman" w:cs="Times New Roman"/>
          <w:color w:val="000000"/>
          <w:sz w:val="28"/>
          <w:szCs w:val="28"/>
        </w:rPr>
        <w:t>08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2020 года №</w:t>
      </w:r>
      <w:r w:rsidR="00C02187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1C200C"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писем, поступивших от работодателей</w:t>
      </w:r>
    </w:p>
    <w:p w:rsidR="001C200C" w:rsidRPr="001C200C" w:rsidRDefault="001C200C" w:rsidP="001C200C">
      <w:pPr>
        <w:shd w:val="clear" w:color="auto" w:fill="F1F2EE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62" w:type="dxa"/>
        <w:shd w:val="clear" w:color="auto" w:fill="F1F2EE"/>
        <w:tblCellMar>
          <w:left w:w="0" w:type="dxa"/>
          <w:right w:w="0" w:type="dxa"/>
        </w:tblCellMar>
        <w:tblLook w:val="04A0"/>
      </w:tblPr>
      <w:tblGrid>
        <w:gridCol w:w="774"/>
        <w:gridCol w:w="1614"/>
        <w:gridCol w:w="1928"/>
        <w:gridCol w:w="2323"/>
        <w:gridCol w:w="2389"/>
      </w:tblGrid>
      <w:tr w:rsidR="001C200C" w:rsidRPr="001C200C" w:rsidTr="00B706E2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 </w:t>
            </w:r>
            <w:proofErr w:type="spellStart"/>
            <w:proofErr w:type="gramStart"/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гражданина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1C200C" w:rsidRPr="001C200C" w:rsidTr="00B706E2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C200C" w:rsidRPr="001C200C" w:rsidTr="00B706E2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200C" w:rsidRPr="001C200C" w:rsidTr="00B706E2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00C" w:rsidRPr="001C200C" w:rsidRDefault="001C200C" w:rsidP="00B706E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C200C" w:rsidRPr="001C200C" w:rsidRDefault="001C200C" w:rsidP="001C200C">
      <w:pPr>
        <w:shd w:val="clear" w:color="auto" w:fill="F1F2EE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C200C" w:rsidRPr="001C200C" w:rsidSect="0024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00C"/>
    <w:rsid w:val="001C200C"/>
    <w:rsid w:val="002B4C8B"/>
    <w:rsid w:val="002B5969"/>
    <w:rsid w:val="0037749E"/>
    <w:rsid w:val="006F38C8"/>
    <w:rsid w:val="00B14864"/>
    <w:rsid w:val="00B84BF6"/>
    <w:rsid w:val="00C02187"/>
    <w:rsid w:val="00C23EC7"/>
    <w:rsid w:val="00C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B4C8B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2020-06-08T09:45:00Z</cp:lastPrinted>
  <dcterms:created xsi:type="dcterms:W3CDTF">2020-05-27T04:56:00Z</dcterms:created>
  <dcterms:modified xsi:type="dcterms:W3CDTF">2020-06-08T09:46:00Z</dcterms:modified>
</cp:coreProperties>
</file>