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     СОБРАНИЕ</w:t>
      </w:r>
      <w:r w:rsidR="00316A25" w:rsidRPr="009F75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ЧЕЛНО-ВЕРШИНЫ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ЧЕЛНО-ВЕРШИНСКИЙ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САМАРСКОЙ ОБЛАСТИ    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от </w:t>
      </w:r>
      <w:r w:rsidR="004645AE" w:rsidRPr="00D05347">
        <w:rPr>
          <w:rFonts w:ascii="Times New Roman" w:hAnsi="Times New Roman" w:cs="Times New Roman"/>
          <w:sz w:val="28"/>
          <w:szCs w:val="28"/>
        </w:rPr>
        <w:t xml:space="preserve">19 </w:t>
      </w:r>
      <w:r w:rsidR="004645AE">
        <w:rPr>
          <w:rFonts w:ascii="Times New Roman" w:hAnsi="Times New Roman" w:cs="Times New Roman"/>
          <w:sz w:val="28"/>
          <w:szCs w:val="28"/>
        </w:rPr>
        <w:t>сентября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 2012 года №</w:t>
      </w:r>
      <w:r w:rsidR="004645AE">
        <w:rPr>
          <w:rFonts w:ascii="Times New Roman" w:hAnsi="Times New Roman" w:cs="Times New Roman"/>
          <w:sz w:val="28"/>
          <w:szCs w:val="28"/>
        </w:rPr>
        <w:t>68</w:t>
      </w: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9F754D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осуществления территориального общественного самоуправления на территории сельского поселения Челно-Вершиннны муниципального района Челно-Вершинский Самарской области </w:t>
      </w:r>
    </w:p>
    <w:p w:rsidR="00316A25" w:rsidRPr="009F754D" w:rsidRDefault="0057247D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A25" w:rsidRPr="009F754D">
        <w:rPr>
          <w:rFonts w:ascii="Times New Roman" w:eastAsia="Calibri" w:hAnsi="Times New Roman" w:cs="Times New Roman"/>
          <w:sz w:val="28"/>
          <w:szCs w:val="28"/>
        </w:rPr>
        <w:tab/>
      </w:r>
    </w:p>
    <w:p w:rsidR="004527CC" w:rsidRPr="009F754D" w:rsidRDefault="0057247D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5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Российской Федерации , Федеральным законом от 06 октября 2003 года № 131-ФЗ « Об общих принципах организации местного самоуправления в Российской Федерации» , Уставом сельского поселения Челно-Вершины, Собрание представителей сельского поселения Челно-Вершины </w:t>
      </w: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7CC" w:rsidRPr="009F754D" w:rsidRDefault="004527CC" w:rsidP="00316A25">
      <w:pPr>
        <w:pStyle w:val="aff8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54D">
        <w:rPr>
          <w:rFonts w:ascii="Times New Roman" w:eastAsia="Calibri" w:hAnsi="Times New Roman" w:cs="Times New Roman"/>
          <w:sz w:val="28"/>
          <w:szCs w:val="28"/>
        </w:rPr>
        <w:t>РЕШИЛ</w:t>
      </w:r>
      <w:r w:rsidR="0057247D" w:rsidRPr="009F754D">
        <w:rPr>
          <w:rFonts w:ascii="Times New Roman" w:eastAsia="Calibri" w:hAnsi="Times New Roman" w:cs="Times New Roman"/>
          <w:sz w:val="28"/>
          <w:szCs w:val="28"/>
        </w:rPr>
        <w:t>О</w:t>
      </w:r>
      <w:r w:rsidRPr="009F754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1. Утвердить  положение </w:t>
      </w:r>
      <w:r w:rsidRPr="009F754D">
        <w:rPr>
          <w:rFonts w:ascii="Times New Roman" w:hAnsi="Times New Roman" w:cs="Times New Roman"/>
          <w:bCs/>
          <w:sz w:val="28"/>
          <w:szCs w:val="28"/>
        </w:rPr>
        <w:t>о порядке организации и осуществления территориального общественного самоуправления на территории сельского поселения Челно-Вершины муниципального района Челно-Вершинский Самарской области / Положение прилагается/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54D">
        <w:rPr>
          <w:rFonts w:ascii="Times New Roman" w:hAnsi="Times New Roman" w:cs="Times New Roman"/>
          <w:bCs/>
          <w:sz w:val="28"/>
          <w:szCs w:val="28"/>
        </w:rPr>
        <w:t xml:space="preserve"> 2.Опубликовать данное решение в газете « Официальный вестник»</w:t>
      </w:r>
    </w:p>
    <w:p w:rsidR="00CB735A" w:rsidRPr="009F754D" w:rsidRDefault="00CB735A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B735A" w:rsidRPr="009F754D" w:rsidRDefault="00CB735A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Челно-Вершины-                                           С.А. Ухтверов</w:t>
      </w: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35A" w:rsidRPr="009F754D" w:rsidRDefault="00CB735A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316A25" w:rsidRPr="009F754D" w:rsidRDefault="00316A25" w:rsidP="00316A2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AE" w:rsidRDefault="004645AE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47D" w:rsidRPr="009F754D" w:rsidRDefault="0057247D" w:rsidP="00316A25">
      <w:pPr>
        <w:pStyle w:val="aff8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представителей сельского поселения Челно-Вершины от  </w:t>
      </w:r>
      <w:r w:rsidR="004645AE">
        <w:rPr>
          <w:rFonts w:ascii="Times New Roman" w:hAnsi="Times New Roman" w:cs="Times New Roman"/>
          <w:sz w:val="28"/>
          <w:szCs w:val="28"/>
        </w:rPr>
        <w:t>19 сентября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    2012 года №</w:t>
      </w:r>
      <w:r w:rsidR="004645AE">
        <w:rPr>
          <w:rFonts w:ascii="Times New Roman" w:hAnsi="Times New Roman" w:cs="Times New Roman"/>
          <w:sz w:val="28"/>
          <w:szCs w:val="28"/>
        </w:rPr>
        <w:t>68</w:t>
      </w:r>
    </w:p>
    <w:p w:rsidR="00CB735A" w:rsidRPr="00D05347" w:rsidRDefault="004527CC" w:rsidP="00316A25">
      <w:pPr>
        <w:pStyle w:val="aff8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47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4527CC" w:rsidRPr="00D05347" w:rsidRDefault="00D05347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осуществления территориального общественного самоуправления на </w:t>
      </w:r>
      <w:r w:rsidR="00316A25" w:rsidRPr="00D05347">
        <w:rPr>
          <w:rFonts w:ascii="Times New Roman" w:hAnsi="Times New Roman" w:cs="Times New Roman"/>
          <w:bCs/>
          <w:sz w:val="28"/>
          <w:szCs w:val="28"/>
        </w:rPr>
        <w:t>территории сельского поселения Челно-Вершины муниципального района Челно-Вершинский Самарской области</w:t>
      </w:r>
    </w:p>
    <w:p w:rsidR="00CB735A" w:rsidRPr="00D05347" w:rsidRDefault="00CB735A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CB735A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Настоящее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</w:t>
      </w:r>
      <w:r w:rsidR="004527CC" w:rsidRPr="009F754D">
        <w:rPr>
          <w:rFonts w:ascii="Times New Roman" w:hAnsi="Times New Roman" w:cs="Times New Roman"/>
          <w:sz w:val="28"/>
          <w:szCs w:val="28"/>
        </w:rPr>
        <w:br/>
        <w:t xml:space="preserve">и осуществления территориального общественного самоуправления (далее – Положение) принято в соответствии с Конституцией Российской Федерации, </w:t>
      </w:r>
      <w:r w:rsidR="004527CC" w:rsidRPr="009F754D">
        <w:rPr>
          <w:rStyle w:val="af8"/>
          <w:rFonts w:ascii="Times New Roman" w:hAnsi="Times New Roman" w:cs="Times New Roman"/>
        </w:rPr>
        <w:t xml:space="preserve">Федеральным законом </w:t>
      </w:r>
      <w:r w:rsidR="004527CC" w:rsidRPr="009F754D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4527CC" w:rsidRPr="009F754D">
        <w:rPr>
          <w:rStyle w:val="af8"/>
          <w:rFonts w:ascii="Times New Roman" w:hAnsi="Times New Roman" w:cs="Times New Roman"/>
        </w:rPr>
        <w:t xml:space="preserve"> «Об общих принципах организации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целях: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а) реализации права граждан по месту их жительства на части территории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9F754D">
        <w:rPr>
          <w:rFonts w:ascii="Times New Roman" w:hAnsi="Times New Roman" w:cs="Times New Roman"/>
          <w:sz w:val="28"/>
          <w:szCs w:val="28"/>
        </w:rPr>
        <w:t xml:space="preserve"> на организацию и осуществление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б) обеспечения законности и публичной достоверности решений и действий, принимаемых (совершаемых) при организации и осуществлении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в) упорядочения действий по организации и осуществлению территориального общественного самоуправления в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г) обеспечения обоснованного бюджетного финансирования нужд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по организации и осуществлению территориального общественного самоуправления в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выделения необходимых средств из бюджета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для нужд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а) жители соответствующей территории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– граждане, достигшие шестнадцатилетнего возраста, проживающие на территории </w:t>
      </w:r>
      <w:r w:rsidR="0057247D" w:rsidRPr="009F754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в границах которой осуществляется территориальное общественное самоуправление. Понятия «жители соответствующей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», «жители» и «население, проживающее на данной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» используются в настоящем Положении как равнозначные;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б) участник учредительного собрания, собрания граждан – житель, принявший участие соответственно в учредительном собрании, собрании граждан по вопросам организации и осуществления территориального общественного самоуправления. Понятия «участник учредительного </w:t>
      </w:r>
      <w:r w:rsidRPr="009F754D">
        <w:rPr>
          <w:rFonts w:ascii="Times New Roman" w:hAnsi="Times New Roman" w:cs="Times New Roman"/>
          <w:sz w:val="28"/>
          <w:szCs w:val="28"/>
        </w:rPr>
        <w:lastRenderedPageBreak/>
        <w:t>собрания, собрания граждан» и «участник» используются в настоящем Положении как равнозначные;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в) делегат учредительной конференции, конференции граждан – избранный на собрании граждан житель, принявший участие соответственно в учредительной конференции, конференции граждан по вопросам организации и осуществления территориального общественного самоуправления. Понятия «делегат учредительной конференции, конференции граждан» и «делегат» используются в настоящем Положении как равнозначные;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г) территориальное общественное самоуправление – самоорганизация граждан по месту их жительства на части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д) вопросы местного значения - вопросы непосредственного обеспечения жизнедеятельности населения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 и Федеральным законом от 6 октября 2003 года № 131-ФЗ </w:t>
      </w:r>
      <w:r w:rsidRPr="009F754D">
        <w:rPr>
          <w:rStyle w:val="af8"/>
          <w:rFonts w:ascii="Times New Roman" w:hAnsi="Times New Roman" w:cs="Times New Roman"/>
        </w:rPr>
        <w:t>«Об общих принципах организации</w:t>
      </w:r>
      <w:r w:rsidRPr="009F754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осуществляется населением и (или) органами местного самоуправления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е) инициативная группа граждан – группа жителей в количестве трех и более человек, заинтересованных в организации и осуществлении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ж) учредительное собрание (учредительная конференция) граждан - первое собрание (первая конференция) граждан по вопросам организации территориального общественного самоуправления, на котором принято решение о создании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осуществления территориального общественного самоуправления относятся: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а) принятие решений, регулирующих порядок организации и осуществления территориального общественного самоуправления, а также порядок и условия выделения необходимых средств из бюджета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для нужд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б) утверждение границ территории, на которой осуществляется территориальное общественное самоуправление;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в) принятие нормативных правовых актов, определяющих порядок регистрации устава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г) иные полномочия, отнесенные к компетенции представительных органов муниципальных образований федеральными законами и иными нормативными правовыми актами в сфере организации и осуществления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осуществления территориального общественного самоуправления относятся: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        а) регистрация уставов (изменений и (или) дополнений в уставы)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б) контроль за использованием бюджетных средств и муниципального имущества, переданных территориальному общественному самоуправлению (органам территориального общественного самоуправления) в порядке, установленном настоящим Положением;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в) иные полномочия, предусмотренные Уставом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настоящим Положением и решениями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Принципами организации и осуществления </w:t>
      </w:r>
      <w:r w:rsidRPr="009F754D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а) законность;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б) добровольность;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в) гласность принятия решений;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г) свобода выбора способов осуществления </w:t>
      </w:r>
      <w:r w:rsidRPr="009F754D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д) сочетание интересов жителей соответствующей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с интересами иных граждан, проживающих в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е) выборность, подконтрольность и подотчетность органов территориального общественного самоуправления жителям соответствующей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ж) самостоятельность и независимость территориального общественного самоуправления (органов территориального общественного самоуправления) в процессе осуществления своей деятельности от органов местного самоуправления и должностных лиц местного самоуправления, муниципальных органов;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з) сотрудничество территориального общественного самоуправления (органов территориального общественного самоуправления) с органами местного самоуправления и должностными лицами местного самоуправления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Правом на организацию и осуществление территориального общественного самоуправления в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обладают граждане Российской Федерации и иностранные граждане, проживающие в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не входят в структуру органов местного самоуправления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Жители соответствующей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свободны в реализации права на территориальное общественное самоуправление. Органы местного самоуправления не могут быть инициаторами организации и осуществления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ГЛАВА 2. ВЫДВИЖЕНИЕ ИНИЦИАТИВЫ ОРГАНИЗАЦИИ ТЕРРИТОРИАЛЬНОГО ОБЩЕСТВЕННОГО САМОУПРАВЛЕНИЯ, ПОРЯДОК ОРГАНИЗАЦИИ УЧРЕДИТЕЛЬНОГО СОБРАНИЯ (УЧРЕДИТЕЛЬНОЙ КОНФЕРЕНЦИИ), ПОРЯДОК ОРГАНИЗАЦИИ И ПРОВЕДЕНИЯ СОБРАНИЯ В ЦЕЛЯХ ИЗБРАНИЯ ДЕЛЕГАТОВ</w:t>
      </w:r>
    </w:p>
    <w:p w:rsidR="004527CC" w:rsidRPr="009F754D" w:rsidRDefault="004527CC" w:rsidP="004C3128">
      <w:pPr>
        <w:pStyle w:val="aff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Выдвижение инициативы организации территориального общественного самоуправления на части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указанной в пункте 1.9 настоящего Положения, осуществляется инициативной группой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 целях организации территориального общественного самоуправления инициативная группа граждан: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а) разрабатывает проект предложения о границах территории, на которой осуществляется территориальное общественное самоуправление;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б) разрабатывает проект устава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в) не запрещенными законом способами собирает информацию о численности жителей соответствующей территории </w:t>
      </w:r>
      <w:r w:rsidR="00C95A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г) организует проведение учредительного собрания граждан, собрания граждан в целях избрания делегатов учредительной конференции;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д) оповещает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 проведении учредительного собрания, собрания граждан в целях избрания делегатов учредительной конференции.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Инициативная группа граждан разрабатывает проект предложения о границах территории, на которой осуществляется территориальное общественное самоуправление, с учетом требований пунктов 4.4 – 4.6, 4.11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Если в границах территории, на которой предполагается осуществление территориального общественного самоуправления, проживает менее 50 жителей, то инициативная группа граждан организует и проводит учредительное собрание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Если в границах указанной территории проживает 50 и более жителей, то инициативная группа граждан организует и проводит собрания граждан в целях избрания делегатов, а после избрания делегатов – учредительную конференцию.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Жители должны быть оповещены о проведении учредительного собрания не позднее, чем за пятнадцать календарных дней до даты его проведения.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Оповещение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 проведении учредительного собрания граждан может осуществляться следующими способами: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а) размещением (вывешиванием) в общедоступных местах на части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в границах которой предполагается </w:t>
      </w:r>
      <w:r w:rsidRPr="009F754D">
        <w:rPr>
          <w:rFonts w:ascii="Times New Roman" w:hAnsi="Times New Roman" w:cs="Times New Roman"/>
          <w:sz w:val="28"/>
          <w:szCs w:val="28"/>
        </w:rPr>
        <w:lastRenderedPageBreak/>
        <w:t>осуществление территориального общественного самоуправления, объявления о проведении учредительного собрания, содержащего сведения, указанные в пункте 2.7 настоящего Положения;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б) опубликованием такого объявления в одном или нескольких печатных средствах массовой информации, распространяемых в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в) доведением указанной информации до сведения каждого из жителей соответствующей территории </w:t>
      </w:r>
      <w:r w:rsidR="004C3128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(поименное оповещение).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Объявление о проведении учредительного собрания должно содержать: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а) дату, время и место проведения собрания, предлагаемую повестку дня, иные сведения, которые инициативная группа граждан посчитает необходимыми для решения вопросов организации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б) проект предложения о границах территории, на которой осуществляется территориальное общественное самоуправление;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в) проект устава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Инициативная группа вправе сочетать способы оповещения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указанные в пункте 2.6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 целях избрания делегатов инициативная группа граждан организует проведение собраний граждан на соответствующих частях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Для этого инициативная группа граждан: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 а) делит соответствующую территорию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на условные округа, соответствующие нормам представительства, установленным в пункте 2.10 настоящего Положения;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 б) определяет кандидатов в делегаты от соответствующего условного округа;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в) размещает объявление о проведении собрания граждан в целях избрания делегатов;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г) проводит собрание граждан в целях избрания делегатов.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2.10 Для определения условных округов и избрания делегатов устанавливаются следующие нормы представительства: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а)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от 50 до 100 человек включительно – 1 делегат от пяти жителей;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б)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от 100 до 300 человек включительно – 1 делегат от десяти жителей;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в)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от 300 до 600 человек включительно – 1 делегат от двадцати жителей;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г)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от 500 до 1000 человек включительно – </w:t>
      </w:r>
      <w:r w:rsidRPr="009F754D">
        <w:rPr>
          <w:rFonts w:ascii="Times New Roman" w:hAnsi="Times New Roman" w:cs="Times New Roman"/>
          <w:sz w:val="28"/>
          <w:szCs w:val="28"/>
        </w:rPr>
        <w:br/>
        <w:t>1 делегат от двадцати пяти жителей;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         д)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более 1000 до 2000 человек  включительно – </w:t>
      </w:r>
      <w:r w:rsidRPr="009F754D">
        <w:rPr>
          <w:rFonts w:ascii="Times New Roman" w:hAnsi="Times New Roman" w:cs="Times New Roman"/>
          <w:sz w:val="28"/>
          <w:szCs w:val="28"/>
        </w:rPr>
        <w:br/>
        <w:t>1 делегат от пятидесяти жителей;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е) при численности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более 2000 человек – 1 делегат от пяти процентов жителей.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2.11 Собрание граждан в целях избрания делегатов может проводиться </w:t>
      </w:r>
      <w:r w:rsidRPr="009F754D">
        <w:rPr>
          <w:rFonts w:ascii="Times New Roman" w:hAnsi="Times New Roman" w:cs="Times New Roman"/>
          <w:sz w:val="28"/>
          <w:szCs w:val="28"/>
        </w:rPr>
        <w:br/>
        <w:t>в форме очного или заочного собрания.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2.12 Очное собрание проводится в виде совместного присутствия жителей в месте проведения собрания, обсуждения кандидатов в делегаты, голосования по их кандидатурам и принятия решений в порядке, установленном в главе 3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Решения, принимаемые на очном собрании, оформляются протоколом.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Заочное собрание проводится в виде сбора инициативной группой подписей в поддержку кандидата в делегаты, проставляемых в подписных листах в поддержку конкретного кандидата в делегаты. В каждом подписном листе должны содержаться  фамилия, имя, отчество кандидата в делегаты, а также: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а) фамилия, имя, отчество, год рождения (в возрасте 16 лет на день голосования - дополнительно день и месяц рождения) жителя;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б) серия и номер паспорта или документа, удостоверяющего личность гражданина;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г) подпись и дата ее внесения.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Подписи и даты их внесения жители ставят в подписном листе собственноручно. Данные о жителях, ставящих в подписном листе свои подписи и даты их внесения, могут вноситься в подписной лист по просьбе жителей лицами, осуществляющими сбор подписей в поддержку установления границ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Подписные листы должны быть сброшюрованы и пронумерованы.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Подписные листы изготавливаются за счет средств жителей, входящих в инициативную группу граждан.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Подписные листы хранятся у одного из определенного инициативной группой граждан члена данной группы.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Избранным считается делегат, за которого было отдано наибольшее число голосов жителей условного округа.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Протокол должен быть подписан всеми членами инициативной группы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2.14 Размещение объявления о проведении собрания граждан в целях избрания делегатов осуществляется в порядке, установленном в пунктах 2.6, 2.8 настоящего Положения, с учетом особенностей, предусмотренных настоящим пунктом, и в обязательном порядке должно содержать следующие сведения: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а) фамилию, имя, отчество кандидатов в делегаты, место их работы и год рождения;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        б) способ проведения собрания граждан в целях избрания делегатов.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Если собрание проводится в форме очного собрания, то в объявлениях </w:t>
      </w:r>
      <w:r w:rsidRPr="009F754D">
        <w:rPr>
          <w:rFonts w:ascii="Times New Roman" w:hAnsi="Times New Roman" w:cs="Times New Roman"/>
          <w:sz w:val="28"/>
          <w:szCs w:val="28"/>
        </w:rPr>
        <w:br/>
        <w:t>о проведении собрания граждан в целях избрания делегатов также указываются дата, время и место проведения собрания.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Если собрание проводится в форме заочного собрания, то в объявлениях о проведении собрания граждан в целях избрания делегатов также указываются дата (даты) и время, в течение которых будет осуществляться сбор подписей.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Инициативная группа в порядке, установленном в пунктах 2.6 – 2.8 настоящего Положения, оповещает делегатов о проведении учредительной конференции.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Все расходы по реализации инициативы организации территориального общественного самоуправления несут жители, входящие в инициативную группу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ГЛАВА 3. ПОРЯДОК ПРОВЕДЕНИЯ СОБРАНИЯ (КОНФЕРЕНЦИИ) ГРАЖДАН ПО ВОПРОСАМ ОРГАНИЗАЦИИ ТЕРРИТОРИАЛЬНОГО ОБЩЕСТВЕННОГО САМОУПРАВЛЕНИЯ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 В целях организации территориального общественного самоуправления жители в обязательном порядке проводят учредительное собрание (учредительную конференцию) и собрание (конференцию) граждан по вопросам организации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3.2 Учредительное собрание (учредительная конференция) граждан проводится в день, время и в месте, указанном в объявлении о проведении учредительного собрания (учредительной конференции) граждан.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3.3 На учредительном собрании (учредительной конференции) граждан должны быть обсуждены и приняты решения по следующим вопросам: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а) о необходимости учреждения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б) о направлении в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предложения об установлении границ территории, на которой осуществляется территориальное общественное самоуправление.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3.4 На учредительном собрании (учредительной конференции) граждан могут быть обсуждены и приняты решения по иным вопросам, связанным с организацией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3.5 Решение на учредительном собрании (учредительной конференции) считается принятым, если за него проголосовало квалифицированное большинство в три четверти участников (делегатов).</w:t>
      </w:r>
    </w:p>
    <w:p w:rsidR="004527CC" w:rsidRPr="009F754D" w:rsidRDefault="00C34630" w:rsidP="00403358">
      <w:pPr>
        <w:pStyle w:val="aff8"/>
        <w:jc w:val="both"/>
        <w:rPr>
          <w:rStyle w:val="aff2"/>
          <w:rFonts w:ascii="Times New Roman" w:hAnsi="Times New Roman" w:cs="Times New Roman"/>
          <w:color w:val="404040" w:themeColor="text1" w:themeTint="BF"/>
          <w:sz w:val="28"/>
          <w:szCs w:val="28"/>
          <w:u w:val="none"/>
        </w:rPr>
      </w:pPr>
      <w:r w:rsidRPr="009F75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fldChar w:fldCharType="begin"/>
      </w:r>
      <w:r w:rsidR="004527CC" w:rsidRPr="009F75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instrText xml:space="preserve"> HYPERLINK "Про%20бюллетени.doc" </w:instrText>
      </w:r>
      <w:r w:rsidRPr="009F75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fldChar w:fldCharType="separate"/>
      </w:r>
      <w:r w:rsidR="004527CC" w:rsidRPr="009F754D">
        <w:rPr>
          <w:rStyle w:val="aff2"/>
          <w:rFonts w:ascii="Times New Roman" w:hAnsi="Times New Roman" w:cs="Times New Roman"/>
          <w:color w:val="404040" w:themeColor="text1" w:themeTint="BF"/>
          <w:sz w:val="28"/>
          <w:szCs w:val="28"/>
          <w:u w:val="none"/>
        </w:rPr>
        <w:t>Голосование осуществляется путем поднятия рук, а в случае, если при установлении регламента учредительного собрания (учредительной конференции) принято решение о проведении тайного голосования по вопросам повестки дня, то при помощи бюллетеней для голосования.</w:t>
      </w:r>
    </w:p>
    <w:p w:rsidR="004527CC" w:rsidRPr="009F754D" w:rsidRDefault="004527CC" w:rsidP="00403358">
      <w:pPr>
        <w:pStyle w:val="aff8"/>
        <w:jc w:val="both"/>
        <w:rPr>
          <w:rStyle w:val="aff2"/>
          <w:rFonts w:ascii="Times New Roman" w:hAnsi="Times New Roman" w:cs="Times New Roman"/>
          <w:color w:val="404040" w:themeColor="text1" w:themeTint="BF"/>
          <w:sz w:val="28"/>
          <w:szCs w:val="28"/>
          <w:u w:val="none"/>
        </w:rPr>
      </w:pPr>
      <w:r w:rsidRPr="009F754D">
        <w:rPr>
          <w:rStyle w:val="aff2"/>
          <w:rFonts w:ascii="Times New Roman" w:hAnsi="Times New Roman" w:cs="Times New Roman"/>
          <w:color w:val="404040" w:themeColor="text1" w:themeTint="BF"/>
          <w:sz w:val="28"/>
          <w:szCs w:val="28"/>
          <w:u w:val="none"/>
        </w:rPr>
        <w:t>Содержание и форма бюллетеня для голосования определяется инициативной группой граждан заблаговременно до проведения учредительного собрания (учредительной конференции)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F754D">
        <w:rPr>
          <w:rStyle w:val="aff2"/>
          <w:rFonts w:ascii="Times New Roman" w:hAnsi="Times New Roman" w:cs="Times New Roman"/>
          <w:color w:val="404040" w:themeColor="text1" w:themeTint="BF"/>
          <w:sz w:val="28"/>
          <w:szCs w:val="28"/>
          <w:u w:val="none"/>
        </w:rPr>
        <w:t>Инициативная группа граждан также изготавливает урну для голосования</w:t>
      </w:r>
      <w:r w:rsidR="00C34630" w:rsidRPr="009F75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fldChar w:fldCharType="end"/>
      </w:r>
      <w:r w:rsidRPr="009F75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3.6 При голосовании путем поднятия рук сначала голосуют «за», а   затем – «против» принятия соответствующего решения. При голосовании участник (делегат) не вправе воздержаться от голосования по соответствующему вопросу.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3.7 Перед открытием учредительного собрания (конференции) граждан инициативная группа граждан осуществляет регистрацию участников (делегатов).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3.8 Учредительное собрание считается правомочным, если в нем принимают участие не менее половины жителей соответствующей территории </w:t>
      </w:r>
      <w:r w:rsidR="00540011" w:rsidRPr="009F75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Учредительная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 </w:t>
      </w:r>
      <w:r w:rsidR="00540011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3.9 Один из членов инициативной группы граждан, определенный ею самостоятельно, открывает учредительное собрание (учредительную конференцию) граждан и докладывает информацию о количестве участников (делегатов).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3.10 Если на учредительном собрании (учредительной конференции) присутствуют жители в меньшем количестве, чем определено в  пункте 3.8 настоящего Положения, оно большинством голосов от числа присутствующих участников (делегатов) определяет дату, время и место проведения повторного учредительного собрания (учредительной конференции).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3.11 Если на учредительном собрании (учредительной конференции) присутствуют жители в количестве, указанном в пункте 3.8 настоящего Положения, оно простым большинством голосов участников (делегатов) по предложению инициативной группы граждан определяет регламент проведения учредительного собрания (учредительной конференции) граждан, а также избирает из своего состава: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а) председательствующего на учредительном собрании (учредительной конференции) (далее – председательствующий);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б) секретаря учредительного собрания (учредительной конференции) (далее – секретарь);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в) счетную комиссию учредительного собрания (учредительной конференции), если при установлении регламента учредительного собрания (учредительной конференции) принято решение о проведении тайного голосования по вопросам повестки дня такого собрания (конференции).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3.12 Председательствующий организует ведение учредительного собрания (учредительной конференции), в том числе контролирует соблюдение регламента проведения собрания (конференции), предоставляет слово выступающим.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3.13 Секретарь ведет протокол учредительного собрания (учредительной конференции) граждан, в котором отражаются следующие сведения: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а) о дате, времени и месте проведения собрания (конференции);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б) о количестве участников (делегатов) собрания (конференции);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в) о повестке дня собрания (конференции);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г) о вопросах, рассмотренных на собрании (конференции);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д) о решениях, принятых на собрании (конференции).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3.14 Протокол учредительного собрания (учредительной конференции) подписывается всеми участниками (делегатами). При этом подписи председательствующего и секретаря проставляются отдельно.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 случае если протокол учредительного собрания (учредительной конференции) граждан состоит из двух и более листов, он должен быть пронумерован, прошит, склеен и заверен на склейке подписями председательствующего и секретаря.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Протокол учредительного собрания (учредительной конференции) хранится в месте, определенном на данном собрании (конференции).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3.15 После установления в порядке, предусмотренном в главе 4 настоящего Положения, границ территории, на которой осуществляется территориальное общественное самоуправление, инициативная группа граждан организует и проводит собрание (конференцию) граждан по вопросам организации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Порядок организации и проведения такого собрания (конференции) определяется в главах 2 – 3 настоящего Положения с особенностями, предусмотренными в пунктах 3.16 – 3.18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3.16 На собрании (конференции) граждан по вопросам организации территориального общественного самоуправления должны быть обсуждены и приняты решения по следующим вопросам: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а) об утверждении устава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б) о наделении или ненаделении территориального общественного самоуправления статусом юридического лица;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в) об определении заявителя, уполномоченного представлять в порядке, установленном в Положении о порядке регистрации уставов территориального общественного самоуправления, собрание (конференцию) граждан при регистрации устава территориального общественного самоуправления.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3.17 На собрании (конференции) граждан по вопросам организации территориального общественного самоуправления могут быть приняты решения по иным вопросам, связанным с организацией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3.18 Принятый на собрании (конференции) устав территориального общественного самоуправления должен быть полистно пронумерован, прошит, склеен и заверен на склейке подписями председательствующего и секретаря.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3.19 Протоколы собрания (конференции) граждан по вопросам организации территориального общественного самоуправления хранятся в месте, определенном на учредительном собрании (учредительной конференции).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Житель соответствующей территории </w:t>
      </w:r>
      <w:r w:rsidR="00FA70E0" w:rsidRPr="009F7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F754D">
        <w:rPr>
          <w:rFonts w:ascii="Times New Roman" w:hAnsi="Times New Roman" w:cs="Times New Roman"/>
          <w:sz w:val="28"/>
          <w:szCs w:val="28"/>
        </w:rPr>
        <w:t xml:space="preserve">вправе знакомиться с протоколом собрания (конференции) граждан по вопросам </w:t>
      </w:r>
      <w:r w:rsidRPr="009F754D">
        <w:rPr>
          <w:rFonts w:ascii="Times New Roman" w:hAnsi="Times New Roman" w:cs="Times New Roman"/>
          <w:sz w:val="28"/>
          <w:szCs w:val="28"/>
        </w:rPr>
        <w:lastRenderedPageBreak/>
        <w:t>организации территориального общественного самоуправления, делать из него выписки.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3.20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порядке, установленном Положением о порядке регистрации уставов территориального общественного самоуправления.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ГЛАВА 4. ПОРЯДОК УСТАНОВЛЕНИЯ ГРАНИЦ ТЕРРИТОРИИ, НА КОТОРОЙ ОСУЩЕСТВЛЯЕТСЯ ТЕРРИТОРИАЛЬНОЕ ОБЩЕСТВЕННОЕ САМОУПРАВЛЕНИЕ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4.1 Границы территории, на которой осуществляется территориальное общественное самоуправление, устанавливаются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 w:rsidRPr="009F7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предложению населения, проживающего на данной территории.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4.2 Инициативная группа граждан в течение </w:t>
      </w:r>
      <w:r w:rsidRPr="009F754D">
        <w:rPr>
          <w:rFonts w:ascii="Times New Roman" w:hAnsi="Times New Roman" w:cs="Times New Roman"/>
          <w:i/>
          <w:sz w:val="28"/>
          <w:szCs w:val="28"/>
        </w:rPr>
        <w:t>пяти</w:t>
      </w:r>
      <w:r w:rsidRPr="009F754D">
        <w:rPr>
          <w:rFonts w:ascii="Times New Roman" w:hAnsi="Times New Roman" w:cs="Times New Roman"/>
          <w:sz w:val="28"/>
          <w:szCs w:val="28"/>
        </w:rPr>
        <w:t xml:space="preserve"> календарных дней со дня завершения учредительного собрания (учредительной конференции), направляет в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предложение об установлении границ территории, на которой осуществляется территориальное общественное самоуправление (далее в настоящей главе – предложение).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4.3 Направление предложения осуществляется путем его непосредственной передачи в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либо направления предложения в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4.4 В предложении указываются: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 а) фамилии, имена, отчества и адрес места жительства каждого члена инициативной группы граждан;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б) число жителей соответствующей территории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в границах которой организуется территориальное общественное самоуправление;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в) количество подписей жителей соответствующей территории </w:t>
      </w:r>
      <w:r w:rsidR="0002116C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собранных в поддержку установления границ территории, на которой организуется территориальное общественное самоуправление (если об этом имеются сведения)</w:t>
      </w:r>
      <w:r w:rsidRPr="009F754D"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г) адрес, по которому представительному органу </w:t>
      </w:r>
      <w:r w:rsidR="00D654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следует направить копию принятого решения об установлении границ территории, на которой осуществляется территориальное общественное самоуправление, либо копию решения об отказе в  установлении таких границ.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4.5 Предложение должно быть подписано всеми членами инициативной группы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4.6 К предложению прилагается протокол учредительного собрания (учредительной конференции) и описание границ территории, на которой осуществляется территориальное общественное самоуправление.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4.7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933364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течение четырнадцати календарных дней со дня получения предложения осуществляет проверку указанных документов на соответствие требованиям пунктов 4.4 – 4.6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4.</w:t>
      </w:r>
      <w:r w:rsidR="00933364" w:rsidRPr="009F754D">
        <w:rPr>
          <w:rFonts w:ascii="Times New Roman" w:hAnsi="Times New Roman" w:cs="Times New Roman"/>
          <w:sz w:val="28"/>
          <w:szCs w:val="28"/>
        </w:rPr>
        <w:t xml:space="preserve">8 </w:t>
      </w:r>
      <w:r w:rsidRPr="009F754D">
        <w:rPr>
          <w:rFonts w:ascii="Times New Roman" w:hAnsi="Times New Roman" w:cs="Times New Roman"/>
          <w:sz w:val="28"/>
          <w:szCs w:val="28"/>
        </w:rPr>
        <w:t xml:space="preserve"> При установлении границ территории, на которой осуществляется территориальное общественное самоуправление, учитываются следующие условия: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а) границы соответствующей территории не могут выходить за границы </w:t>
      </w:r>
      <w:r w:rsidR="00933364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б) на части территории </w:t>
      </w:r>
      <w:r w:rsidR="00933364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в границах которой осуществляется территориальное общественное самоуправление, может быть организовано и осуществляться только одно территориальное общественное самоуправление;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в) в границы территориального общественного самоуправления включаются территории проживания граждан, объединенные общей территорией;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г) в состав территории, на которой осуществляется территориальное общественное самоуправление, объекты нежилого фонда, назначение которых не связано с содержанием жилищного фонда, благоустройством территории и удовлетворением социально-бытовых потребностей граждан, не включаются. 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4.10 По результатам проверки предложения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на которой осуществляется территориальное общественное самоуправление.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4.11 Решение об установлении границ территории, на которой осуществляется территориальное общественное самоуправление, принимается при условии соблюдения требований, установленных, пунктом 4.9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 решении об установлении границ территории, на которой осуществляется территориальное общественное самоуправление, указываются точки начала и окончания границы, направление ее прохождения.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Точки начала и окончания границы территории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на которой осуществляется территориальное общественное самоуправление, должны совпадать.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Как правило, направление прохождения границы устанавливается указанием на соответствующие улицы, с перечислением номеров домов, находящихся в границах территории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на которой осуществляется территориальное общественное самоуправление.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4.12 Решение об отказе в установлении границ территории, на которой осуществляется территориальное общественное самоуправление, может быть принято исключительно в случае несоответствия предложения требованиям пункта 4.9 настоящего Положения.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4.13 Заверенные печатью представительного органа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копии решений, указанных в пунктах 4.11 – 4.12 настоящего Положения, направляются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инициативной группе граждан.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При этом копия решения об отказе в установлении границ территории, на которой осуществляется территориальное общественное самоуправление, направляется одновременно с письменным обоснованием причин отказа. Такое обоснование оформляется на бланке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(лица, его замещающего).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4.14 Решения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указанные в пунктах 4.11 – 4.12 настоящего Положения, подлежат опубликованию в газете, указанной в Уставе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4.15 Решения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указанные в пунктах 4.11 – 4.12 настоящего Положения, могут быть обжалованы в судебном порядке.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5B9" w:rsidRPr="009F754D">
        <w:rPr>
          <w:rFonts w:ascii="Times New Roman" w:hAnsi="Times New Roman" w:cs="Times New Roman"/>
          <w:sz w:val="28"/>
          <w:szCs w:val="28"/>
        </w:rPr>
        <w:t>5</w:t>
      </w:r>
      <w:r w:rsidRPr="009F754D">
        <w:rPr>
          <w:rFonts w:ascii="Times New Roman" w:hAnsi="Times New Roman" w:cs="Times New Roman"/>
          <w:sz w:val="28"/>
          <w:szCs w:val="28"/>
        </w:rPr>
        <w:t xml:space="preserve">. ВЗАИМОДЕЙСТВИЕ ОРГАНОВ МЕСТНОГО САМОУПРАВЛЕНИЯ (МУНИЦИПАЛЬНОГО  ОБРАЗОВАНИЯ)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С ТЕРРИТОРИАЛЬНЫМ ОБЩЕСТВЕННЫМ САМОУПРАВЛЕНИЕМ (ОРГАНАМИ ТЕРРИТОРИАЛЬНОГО ОБЩЕСТВЕННОГО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4527CC" w:rsidRPr="009F754D" w:rsidRDefault="00AA15B9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5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.1 Органы местного самоуправления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содействуют осуществлению территориального общественного самоуправления, для чего: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 а) рассматривают обращения и предложения собраний (конференций) граждан, органов территориального общественного самоуправления по вопросам осуществления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б) учитывают мнения собраний (конференций) граждан, территориального общественного самоуправления (органов территориального общественного самоуправления) при принятии муниципальных правовых актов, затрагивающих интересы жителей соответствующей территории </w:t>
      </w:r>
      <w:r w:rsidR="00B11E6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в частности, связанных с изъятием, в том числе путем выкупа, земельных участков для муниципальных нужд, предоставлением этих земельных участков для строительства;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в) вправе приглашать на свои заседания представителей органов территориального общественного самоуправления;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г) оказывают организационную и методическую помощь собраниям (конференциям) граждан, территориальному общественному </w:t>
      </w:r>
      <w:r w:rsidRPr="009F754D">
        <w:rPr>
          <w:rFonts w:ascii="Times New Roman" w:hAnsi="Times New Roman" w:cs="Times New Roman"/>
          <w:sz w:val="28"/>
          <w:szCs w:val="28"/>
        </w:rPr>
        <w:lastRenderedPageBreak/>
        <w:t>самоуправлению (органам территориального общественного самоуправления);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д) привлекают территориальное общественное самоуправление (органы территориального общественного самоуправления) на основании договоров к решению вопросов по благоустройству территории, осуществлению иной хозяйственной деятельности, направленной на удовлетворение социально-бытовых потребностей граждан, проживающих на соответствующей  территории, с использованием средств бюджета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е) предоставляют территориальному общественному самоуправлению (органам территориального общественного самоуправления) на договорной основе помещения, средства связи, оборудование и иные технические средства;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ж) осуществляют контроль за целевым расходованием территориальным общественным самоуправлением (органами территориального общественного самоуправления) выделенных из бюджета (муниципального образования) денежных средств, а также за целевым использованием муниципального имущества, переданного указанным субъектам в соответствии с пунктом 8.4 настоящего Положения;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з) взаимодействуют с  территориальным общественным самоуправлением (органами территориального общественного самоуправления) при организации и проведении опросов граждан, публичных слушаний;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       и) осуществляют взаимодействие с территориальным общественным самоуправлением (органами территориального общественного самоуправления) в иных не запрещенных  федеральными законами, иными нормативными правовыми актами Российской Федерации, Уставом </w:t>
      </w:r>
      <w:r w:rsidR="00AA15B9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 формах.</w:t>
      </w:r>
    </w:p>
    <w:p w:rsidR="004527CC" w:rsidRPr="009F754D" w:rsidRDefault="00AA15B9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5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.2 Органы территориального общественного самоуправления вправе вносить в органы местного самоуправления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указанных актов.</w:t>
      </w:r>
    </w:p>
    <w:p w:rsidR="004527CC" w:rsidRPr="009F754D" w:rsidRDefault="00AA15B9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5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 Споры и разногласия между территориальным общественным самоуправлением (органами территориального общественного самоуправления) и органами местного самоуправления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разрешаются посредством согласительных процедур или в судебном порядке.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5B9" w:rsidRPr="009F754D">
        <w:rPr>
          <w:rFonts w:ascii="Times New Roman" w:hAnsi="Times New Roman" w:cs="Times New Roman"/>
          <w:sz w:val="28"/>
          <w:szCs w:val="28"/>
        </w:rPr>
        <w:t>6</w:t>
      </w:r>
      <w:r w:rsidRPr="009F754D">
        <w:rPr>
          <w:rFonts w:ascii="Times New Roman" w:hAnsi="Times New Roman" w:cs="Times New Roman"/>
          <w:sz w:val="28"/>
          <w:szCs w:val="28"/>
        </w:rPr>
        <w:t>. ГАРАНТИИ ОСУЩЕСТВЛЕНИЯ ТЕРРИТОРИАЛЬНОГО ОБЩЕСТВЕННОГО САМОУПРАВЛЕНИЯ В (МУНИЦИПАЛЬНОМ ОБРАЗОВАНИИ)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7CC" w:rsidRPr="009F754D" w:rsidRDefault="00AA15B9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6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.1 В </w:t>
      </w:r>
      <w:r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признается и гарантируется право граждан, проживающих в </w:t>
      </w:r>
      <w:r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, на осуществление территориального общественного самоуправления. </w:t>
      </w:r>
    </w:p>
    <w:p w:rsidR="004527CC" w:rsidRPr="009F754D" w:rsidRDefault="00AA15B9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.2 Органы местного самоуправления </w:t>
      </w:r>
      <w:r w:rsidR="008F66D5" w:rsidRPr="009F7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граждан, проживающих в </w:t>
      </w:r>
      <w:r w:rsidR="008F66D5" w:rsidRPr="009F754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527CC" w:rsidRPr="009F754D">
        <w:rPr>
          <w:rFonts w:ascii="Times New Roman" w:hAnsi="Times New Roman" w:cs="Times New Roman"/>
          <w:sz w:val="28"/>
          <w:szCs w:val="28"/>
        </w:rPr>
        <w:t>, на осуществление территориального общественного самоуправления.</w:t>
      </w:r>
    </w:p>
    <w:p w:rsidR="004527CC" w:rsidRPr="009F754D" w:rsidRDefault="00574BA0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6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 Акты органов местного самоуправления и должностных лиц местного самоуправления </w:t>
      </w:r>
      <w:r w:rsidR="008F66D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, нарушающие права граждан на осуществление территориального общественного самоуправления, установленные федеральными законами, иными нормативными правовыми актами Российской Федерации, Уставом </w:t>
      </w:r>
      <w:r w:rsidR="008F66D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решениями </w:t>
      </w:r>
      <w:r w:rsidR="004527CC"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>, могут быть обжалованы в суде.</w:t>
      </w:r>
    </w:p>
    <w:p w:rsidR="004527CC" w:rsidRPr="009F754D" w:rsidRDefault="00574BA0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6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.4 Вопросы, затрагивающие интересы жителей соответствующей территории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, решаются органами местного самоуправления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в предусмотренных уставом муниципального образования случаях, с участием территориального общественного самоуправления (органов территориального общественного самоуправления). </w:t>
      </w:r>
    </w:p>
    <w:p w:rsidR="004527CC" w:rsidRPr="009F754D" w:rsidRDefault="00574BA0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6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.5 Вмешательство органов местного самоуправления и должностных лиц местного самоуправления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в деятельность территориального общественного самоуправления (органов территориального общественного самоуправления), равно как и вмешательство территориального общественного самоуправления (органов территориального общественного самоуправления) в деятельность органов местного самоуправления и должностных лиц </w:t>
      </w:r>
      <w:r w:rsidR="005D5FAE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>, не допускается,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574BA0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>. УСЛОВИЯ И ПОРЯДОК ВЫДЕЛЕНИЯ НЕОБХОДИМЫХ ДЕНЕЖНЫХ СРЕДСТВ ИЗ БЮДЖЕТА (МУНИЦИПАЛЬНОГО ОБРАЗОВАНИЯ) НА НУЖДЫ ТЕРРИТОРИАЛЬНОГО ОБЩЕСТВЕННОГО САМОУПРАВЛЕНИЯ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4527CC" w:rsidRPr="009F754D" w:rsidRDefault="00574BA0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.1 Для нужд территориального общественного самоуправления, в том числе для финансирования хозяйственной деятельности территориального общественного самоуправления по благоустройству территории, иной деятельности, направленной на удовлетворение социально-бытовых потребностей жителей, из бюджета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могут выделяться необходимые денежные средства.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E612E0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E612E0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FB0383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.2 Территориальному общественному самоуправлению средства бюджета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могут выделяться в форме: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а) средств на оплату работ и услуг, выполняемых территориальным общественным самоуправлением по договорам и муниципальным контрактам;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б) субсидий в целях возмещения затрат или недополученных доходов </w:t>
      </w:r>
      <w:r w:rsidRPr="009F754D">
        <w:rPr>
          <w:rFonts w:ascii="Times New Roman" w:hAnsi="Times New Roman" w:cs="Times New Roman"/>
          <w:sz w:val="28"/>
          <w:szCs w:val="28"/>
        </w:rPr>
        <w:br/>
        <w:t xml:space="preserve">в связи с выполнением работ, оказанием услуг территориальным общественным самоуправлением;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в) субсидий на оказание территориальным общественным самоуправлением муниципальных услуг физическим и (или) юридическим лицам;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г) бюджетных кредитов;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д) оплаты работ и услуг без заключения муниципальных контрактов в интересах территориального общественного самоуправления, не являющегося юридическим лицом. </w:t>
      </w:r>
    </w:p>
    <w:p w:rsidR="004527CC" w:rsidRPr="009F754D" w:rsidRDefault="00FB0383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>.3 Территориальному общественному самоуправлению, являющемуся юридическим лицом, необходимые денежные средства бюджета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сельского поселения вы</w:t>
      </w:r>
      <w:r w:rsidR="004527CC" w:rsidRPr="009F754D">
        <w:rPr>
          <w:rFonts w:ascii="Times New Roman" w:hAnsi="Times New Roman" w:cs="Times New Roman"/>
          <w:sz w:val="28"/>
          <w:szCs w:val="28"/>
        </w:rPr>
        <w:t>деляются: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- при условии заключения с органами местного самоуправления или бюджетными учреждениями договоров (муниципальных контрактов);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- согласно заключенному в соответствии с решением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D77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 местном бюджете и принимаемыми в соответствии с ним муниципальными правовыми актами </w:t>
      </w:r>
      <w:r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AA1D77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договору о предоставлении субсидии;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- в соответствии с договорами (соглашениями) на оказание территориальным общественным самоуправлением муниципальных услуг физическим и (или) юридическим лицам;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- на основании договора о предоставлении бюджетного кредита, заключенного в соответствии с гражданским законодательством Российской Федерации, с учетом особенностей, установленных Бюджетным кодексом Российской Федерации и иными нормативными правовыми актами бюджетного законодательства Российской Федерации, на условиях и в пределах бюджетных ассигнований, предусмотренных решением </w:t>
      </w:r>
      <w:r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6F64FF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о местном бюджете. 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.3.1 Порядок заключения договоров определяется Гражданским кодексом Российской Федерации, а муниципальных контрактов –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.3.2 Субсидии территориальному общественному самоуправлению, являющемуся юридическим лицом, предоставляются из местного бюджета на безвозмездной и безвозвратной основе в целях возмещения затрат или недополученных доходов в связи с выполнением работ, оказанием услуг в случаях и порядке, предусмотренных решением </w:t>
      </w:r>
      <w:r w:rsidR="004527CC"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о местном бюджете и принимаемыми в соответствии с ним муниципальными правовыми актами </w:t>
      </w:r>
      <w:r w:rsidR="004527CC"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исполнительно-распорядительного органа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акты, регулирующие предоставление субсидий территориальному общественному самоуправлению, являющемуся юридическим лицом, должны определять: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1) категории и (или) критерии отбора территориальных общественных самоуправлений, являющихся юридическими лицами, имеющих право на получение субсидий;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3) порядок возврата субсидий в случае нарушения условий, установленных при их предоставлении.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.3.3 Для планирования объема субсидий на оказание территориальным общественным самоуправлением, являющимся юридическим лицом, муниципальных услуг физическим и (или) юридическим лицам при составлении проекта местного бюджета используется муниципальное задание.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в порядке, установленном </w:t>
      </w:r>
      <w:r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исполнительно-распорядительным органом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6F64FF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на срок до одного года в случае утверждения местного бюджета на очередной финансовый год и на срок до трех лет в случае утверждения местного бюджета на очередной финансовый год и плановый период (с возможным уточнением при составлении проекта местного бюджета).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муниципальных заданий осуществляется за счет средств местного бюджета в порядке, </w:t>
      </w:r>
      <w:r w:rsidRPr="009F754D">
        <w:rPr>
          <w:rFonts w:ascii="Times New Roman" w:hAnsi="Times New Roman" w:cs="Times New Roman"/>
          <w:i/>
          <w:sz w:val="28"/>
          <w:szCs w:val="28"/>
        </w:rPr>
        <w:t>установленном исполнительно-распорядительным органом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6F64FF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.3.4. Бюджетный кредит может быть предоставлен территориальному общественному самоуправлению, являющемуся юридическим лицом, на условиях возмездности, если иное не предусмотрено Бюджетным кодексом Российской Федерации или решением </w:t>
      </w:r>
      <w:r w:rsidR="004527CC" w:rsidRPr="009F754D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о местном бюджете, и возвратности. При утверждении местного бюджета устанавливаются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 На основании обращений органов территориального общественного самоуправления, не являющегося юридическим лицом, поданных в </w:t>
      </w:r>
      <w:r w:rsidRPr="009F754D">
        <w:rPr>
          <w:rFonts w:ascii="Times New Roman" w:hAnsi="Times New Roman" w:cs="Times New Roman"/>
          <w:i/>
          <w:sz w:val="28"/>
          <w:szCs w:val="28"/>
        </w:rPr>
        <w:t>исполнительно-распорядительный орган</w:t>
      </w:r>
      <w:r w:rsidRPr="009F754D">
        <w:rPr>
          <w:rFonts w:ascii="Times New Roman" w:hAnsi="Times New Roman" w:cs="Times New Roman"/>
          <w:sz w:val="28"/>
          <w:szCs w:val="28"/>
        </w:rPr>
        <w:t xml:space="preserve">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, на нужды территориального общественного самоуправления могут выделяться необходимые денежные средства.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В обращении органов территориального общественного самоуправления, указанных в абзаце первом настоящего пункта, указываются: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а) обоснование потребности жителей соответствующей территории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товарах (работах, услугах), необходимых для реализации инициатив по вопросам местного значения;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>б) расчетная сумма денежных средств, которая необходима для удовлетворения нужд территориального общественного самоуправления, указанных в подпункте «а» настоящего пункта;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в) сведения, указанные в абзаце третьем подпункта 8.4.2 настоящего Положения.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.4.1 Орган местного самоуправления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осуществляет проверку обоснованности поданного обращения в течение </w:t>
      </w:r>
      <w:r w:rsidR="004527CC" w:rsidRPr="009F754D">
        <w:rPr>
          <w:rFonts w:ascii="Times New Roman" w:hAnsi="Times New Roman" w:cs="Times New Roman"/>
          <w:i/>
          <w:sz w:val="28"/>
          <w:szCs w:val="28"/>
        </w:rPr>
        <w:t>30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обращения.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Обоснование необходимости выделения денежных средств органам территориального общественного самоуправления на указанные в их обращениях нужды производится с учетом следующих критериев: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- документальное подтверждение  потребности жителей соответствующей территории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 xml:space="preserve"> в товарах (работах, услугах),  заявленных в обращении органов территориального общественного самоуправления (например, в виде опросных листов);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- соответствие указанной в обращении органов территориального общественного самоуправления потребности приоритетам социально-экономического, культурного развития </w:t>
      </w:r>
      <w:r w:rsidR="00262CE4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754D">
        <w:rPr>
          <w:rFonts w:ascii="Times New Roman" w:hAnsi="Times New Roman" w:cs="Times New Roman"/>
          <w:sz w:val="28"/>
          <w:szCs w:val="28"/>
        </w:rPr>
        <w:t>, закрепленным в муниципальных правовых актах;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- оптимальное соотношение заявленных в обращении органов территориального общественного самоуправления затрат и реализации указанной в таком обращении потребности.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7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.4.2 В случае если обращение признается обоснованным и при условии наличия необходимых средств в бюджете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>, орган местного самоуправления или соответствующее бюджетное учреждение в порядке, установленном Гражданским кодексом Российской Федерации или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заключает соответственно договоры (муниципальные контракты).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 xml:space="preserve">Имущество, приобретаемое органом местного самоуправления </w:t>
      </w:r>
      <w:r w:rsidR="00316A25" w:rsidRPr="009F7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F754D">
        <w:rPr>
          <w:rFonts w:ascii="Times New Roman" w:hAnsi="Times New Roman" w:cs="Times New Roman"/>
          <w:sz w:val="28"/>
          <w:szCs w:val="28"/>
        </w:rPr>
        <w:t xml:space="preserve">или бюджетным учреждением по таким договорам (муниципальным контрактам), передается в пользование органам территориального общественного самоуправления на договорной основе. Договор заключается с жителем, избранным на собрании (конференции) граждан. 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Работы (услуги), выполняемые (оказываемые) по договорам (муниципальным контрактам), указанным в пункте 8.4 настоящего Положения, выполняются в пользу и в интересах жителей, указанных в обращении органа территориального общественного самоуправления. Органы местного самоуправления или бюджетные учреждения в обязательном порядке включают в такие договоры условие о праве указанных жителей предъявлять требования к исполнителям работ (услуг) по качеству результатов работ (оказываемых услуг).</w:t>
      </w:r>
    </w:p>
    <w:p w:rsidR="004527CC" w:rsidRPr="009F754D" w:rsidRDefault="004527CC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F64FF" w:rsidRPr="009F754D">
        <w:rPr>
          <w:rFonts w:ascii="Times New Roman" w:hAnsi="Times New Roman" w:cs="Times New Roman"/>
          <w:sz w:val="28"/>
          <w:szCs w:val="28"/>
        </w:rPr>
        <w:t>8</w:t>
      </w:r>
      <w:r w:rsidRPr="009F754D">
        <w:rPr>
          <w:rFonts w:ascii="Times New Roman" w:hAnsi="Times New Roman" w:cs="Times New Roman"/>
          <w:sz w:val="28"/>
          <w:szCs w:val="28"/>
        </w:rPr>
        <w:t>. ПРЕКРАЩЕНИЕ ОСУЩЕСТВЛЕНИЯ ТЕРРИТОРИАЛЬНОГО ОБЩЕСТВЕННОГО САМОУПРАВЛЕНИЯ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>.1 Прекращение территориального общественного самоуправления осуществляется на основании решения собрания (конференции) граждан, а в случае если в соответствии с уставом территориальное общественное самоуправление является юридическим лицом - также по основаниям, предусмотренным гражданским законодательством.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>.2 Решение собрания (конференции) граждан, осуществляющих территориальное общественное самоуправление, принимается с особенностями, предусмотренными пунктом 9.3 настоящего Положения.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>.3 Собрание (конференция) граждан, осуществляющих территориальное общественное самоуправление, наряду с принятием решения о прекращении осуществления территориального общественного самоуправления определяет лицо (заявителя), уполномоченное на направление от имени собрания (конференции) граждан уведомления в регистрирующий орган, определенный в соответствии с Положением о порядке регистрации уставов территориального общественного самоуправления, о прекращении осуществления территориального общественного самоуправления.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>.4 После принятия соответствующего решения заявитель направляет в исполнительно-распорядительный орган и представительный орган</w:t>
      </w:r>
      <w:r w:rsidR="00316A25" w:rsidRPr="009F75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территориального общественного самоуправления.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.5 На основании полученного уведомления исполнительно-распорядительный орган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регистрации уставов территориального общественного самоуправления, погашает записи о регистрации устава (изменений и (или) дополнений в устав) территориального общественного самоуправления в Реестре зарегистрированных уставов (изменений и (или) дополнений в уставы) территориального общественного самоуправления, а представительный орган </w:t>
      </w:r>
      <w:r w:rsidR="00316A25" w:rsidRPr="009F7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признает утратившим силу решение об установлении границ территории, на которой осуществляется территориальное общественное самоуправление. </w:t>
      </w:r>
    </w:p>
    <w:p w:rsidR="004527CC" w:rsidRPr="009F754D" w:rsidRDefault="006F64FF" w:rsidP="00403358">
      <w:pPr>
        <w:pStyle w:val="aff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4D">
        <w:rPr>
          <w:rFonts w:ascii="Times New Roman" w:hAnsi="Times New Roman" w:cs="Times New Roman"/>
          <w:sz w:val="28"/>
          <w:szCs w:val="28"/>
        </w:rPr>
        <w:t>8</w:t>
      </w:r>
      <w:r w:rsidR="004527CC" w:rsidRPr="009F754D">
        <w:rPr>
          <w:rFonts w:ascii="Times New Roman" w:hAnsi="Times New Roman" w:cs="Times New Roman"/>
          <w:sz w:val="28"/>
          <w:szCs w:val="28"/>
        </w:rPr>
        <w:t>.6 Территориальное общественное самоуправление, не являющееся юридическим лицом, считается прекращенным с момента опубликования р</w:t>
      </w:r>
      <w:r w:rsidR="00610543" w:rsidRPr="009F754D">
        <w:rPr>
          <w:rFonts w:ascii="Times New Roman" w:hAnsi="Times New Roman" w:cs="Times New Roman"/>
          <w:sz w:val="28"/>
          <w:szCs w:val="28"/>
        </w:rPr>
        <w:t>еше</w:t>
      </w:r>
      <w:r w:rsidR="001E0D6D">
        <w:rPr>
          <w:rFonts w:ascii="Times New Roman" w:hAnsi="Times New Roman" w:cs="Times New Roman"/>
          <w:sz w:val="28"/>
          <w:szCs w:val="28"/>
        </w:rPr>
        <w:t>ния представительного органа се</w:t>
      </w:r>
      <w:r w:rsidR="00610543" w:rsidRPr="009F754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4527CC" w:rsidRPr="009F754D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решения об установлении границ территории, на которой осуществляется территориальное общественное самоуправление. </w:t>
      </w:r>
    </w:p>
    <w:p w:rsidR="004527CC" w:rsidRPr="009F754D" w:rsidRDefault="004527CC" w:rsidP="00403358">
      <w:pPr>
        <w:pStyle w:val="aff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527CC" w:rsidRPr="009F754D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48" w:rsidRDefault="00606748" w:rsidP="00364764">
      <w:pPr>
        <w:spacing w:after="0" w:line="240" w:lineRule="auto"/>
      </w:pPr>
      <w:r>
        <w:separator/>
      </w:r>
    </w:p>
  </w:endnote>
  <w:endnote w:type="continuationSeparator" w:id="0">
    <w:p w:rsidR="00606748" w:rsidRDefault="00606748" w:rsidP="0036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48" w:rsidRDefault="00606748" w:rsidP="00364764">
      <w:pPr>
        <w:spacing w:after="0" w:line="240" w:lineRule="auto"/>
      </w:pPr>
      <w:r>
        <w:separator/>
      </w:r>
    </w:p>
  </w:footnote>
  <w:footnote w:type="continuationSeparator" w:id="0">
    <w:p w:rsidR="00606748" w:rsidRDefault="00606748" w:rsidP="00364764">
      <w:pPr>
        <w:spacing w:after="0" w:line="240" w:lineRule="auto"/>
      </w:pPr>
      <w:r>
        <w:continuationSeparator/>
      </w:r>
    </w:p>
  </w:footnote>
  <w:footnote w:id="1">
    <w:p w:rsidR="004527CC" w:rsidRDefault="004527CC" w:rsidP="004527CC">
      <w:pPr>
        <w:pStyle w:val="af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AB4"/>
    <w:multiLevelType w:val="multilevel"/>
    <w:tmpl w:val="A5147E4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C56FFE"/>
    <w:multiLevelType w:val="multilevel"/>
    <w:tmpl w:val="D67C0D8C"/>
    <w:lvl w:ilvl="0">
      <w:start w:val="1"/>
      <w:numFmt w:val="decimal"/>
      <w:pStyle w:val="a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928"/>
        </w:tabs>
        <w:ind w:left="-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84"/>
        </w:tabs>
        <w:ind w:left="-7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40"/>
        </w:tabs>
        <w:ind w:left="-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96"/>
        </w:tabs>
        <w:ind w:left="-4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52"/>
        </w:tabs>
        <w:ind w:left="-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8"/>
        </w:tabs>
        <w:ind w:left="-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4"/>
        </w:tabs>
        <w:ind w:left="-64" w:hanging="1584"/>
      </w:pPr>
      <w:rPr>
        <w:rFonts w:hint="default"/>
      </w:rPr>
    </w:lvl>
  </w:abstractNum>
  <w:abstractNum w:abstractNumId="2">
    <w:nsid w:val="07DE6FFA"/>
    <w:multiLevelType w:val="multilevel"/>
    <w:tmpl w:val="85D84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305BB1"/>
    <w:multiLevelType w:val="hybridMultilevel"/>
    <w:tmpl w:val="11540ADE"/>
    <w:lvl w:ilvl="0" w:tplc="FFFFFFFF">
      <w:start w:val="1"/>
      <w:numFmt w:val="russianLow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FFFFFFFF">
      <w:start w:val="1"/>
      <w:numFmt w:val="russianLower"/>
      <w:pStyle w:val="30"/>
      <w:lvlText w:val="%2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5E5"/>
    <w:multiLevelType w:val="multilevel"/>
    <w:tmpl w:val="17E288AA"/>
    <w:lvl w:ilvl="0">
      <w:start w:val="1"/>
      <w:numFmt w:val="decimal"/>
      <w:pStyle w:val="a0"/>
      <w:lvlText w:val="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71"/>
        </w:tabs>
        <w:ind w:left="-855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9"/>
        </w:tabs>
        <w:ind w:left="-27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5"/>
        </w:tabs>
        <w:ind w:left="-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"/>
        </w:tabs>
        <w:ind w:left="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"/>
        </w:tabs>
        <w:ind w:left="1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"/>
        </w:tabs>
        <w:ind w:left="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"/>
        </w:tabs>
        <w:ind w:left="441" w:hanging="1584"/>
      </w:pPr>
      <w:rPr>
        <w:rFonts w:hint="default"/>
      </w:rPr>
    </w:lvl>
  </w:abstractNum>
  <w:abstractNum w:abstractNumId="5">
    <w:nsid w:val="19E93846"/>
    <w:multiLevelType w:val="multilevel"/>
    <w:tmpl w:val="85D84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11068B"/>
    <w:multiLevelType w:val="multilevel"/>
    <w:tmpl w:val="85D84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DA1CEE"/>
    <w:multiLevelType w:val="multilevel"/>
    <w:tmpl w:val="0666F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6B3F31"/>
    <w:multiLevelType w:val="multilevel"/>
    <w:tmpl w:val="4AECA5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E002E7"/>
    <w:multiLevelType w:val="multilevel"/>
    <w:tmpl w:val="18DE3AA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B8D44A6"/>
    <w:multiLevelType w:val="multilevel"/>
    <w:tmpl w:val="E70442D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D894780"/>
    <w:multiLevelType w:val="singleLevel"/>
    <w:tmpl w:val="8DCE926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5807C7"/>
    <w:multiLevelType w:val="multilevel"/>
    <w:tmpl w:val="208059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B46634C"/>
    <w:multiLevelType w:val="multilevel"/>
    <w:tmpl w:val="104C93A6"/>
    <w:lvl w:ilvl="0">
      <w:start w:val="5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D991350"/>
    <w:multiLevelType w:val="multilevel"/>
    <w:tmpl w:val="4AECA5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2342A25"/>
    <w:multiLevelType w:val="multilevel"/>
    <w:tmpl w:val="01C43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456FF1"/>
    <w:multiLevelType w:val="multilevel"/>
    <w:tmpl w:val="9F96CE24"/>
    <w:lvl w:ilvl="0">
      <w:start w:val="8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EF581E"/>
    <w:multiLevelType w:val="multilevel"/>
    <w:tmpl w:val="9C12F48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97906DA"/>
    <w:multiLevelType w:val="multilevel"/>
    <w:tmpl w:val="18FA96C0"/>
    <w:lvl w:ilvl="0">
      <w:start w:val="1"/>
      <w:numFmt w:val="decimal"/>
      <w:pStyle w:val="10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977"/>
        </w:tabs>
        <w:ind w:left="693" w:firstLine="567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9">
    <w:nsid w:val="73153597"/>
    <w:multiLevelType w:val="multilevel"/>
    <w:tmpl w:val="9B5479AE"/>
    <w:lvl w:ilvl="0">
      <w:start w:val="1"/>
      <w:numFmt w:val="upperRoman"/>
      <w:pStyle w:val="a3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pStyle w:val="a4"/>
      <w:isLgl/>
      <w:lvlText w:val="%1.%2"/>
      <w:lvlJc w:val="left"/>
      <w:pPr>
        <w:tabs>
          <w:tab w:val="num" w:pos="-18"/>
        </w:tabs>
        <w:ind w:left="-131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0">
    <w:nsid w:val="77FC4A10"/>
    <w:multiLevelType w:val="multilevel"/>
    <w:tmpl w:val="47087668"/>
    <w:lvl w:ilvl="0">
      <w:start w:val="1"/>
      <w:numFmt w:val="decimal"/>
      <w:pStyle w:val="11"/>
      <w:lvlText w:val="%1."/>
      <w:lvlJc w:val="center"/>
      <w:pPr>
        <w:tabs>
          <w:tab w:val="num" w:pos="432"/>
        </w:tabs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3"/>
  </w:num>
  <w:num w:numId="5">
    <w:abstractNumId w:val="4"/>
  </w:num>
  <w:num w:numId="6">
    <w:abstractNumId w:val="19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6"/>
  </w:num>
  <w:num w:numId="20">
    <w:abstractNumId w:val="5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35"/>
    <w:rsid w:val="00001FFA"/>
    <w:rsid w:val="00005F0D"/>
    <w:rsid w:val="0000616D"/>
    <w:rsid w:val="00006195"/>
    <w:rsid w:val="000065C2"/>
    <w:rsid w:val="00007648"/>
    <w:rsid w:val="00010C1F"/>
    <w:rsid w:val="00010FF3"/>
    <w:rsid w:val="0001183B"/>
    <w:rsid w:val="00014DEE"/>
    <w:rsid w:val="0001505B"/>
    <w:rsid w:val="0001511C"/>
    <w:rsid w:val="00015D5A"/>
    <w:rsid w:val="00016720"/>
    <w:rsid w:val="000169AE"/>
    <w:rsid w:val="00016AC1"/>
    <w:rsid w:val="00020398"/>
    <w:rsid w:val="00020527"/>
    <w:rsid w:val="00020E72"/>
    <w:rsid w:val="0002116C"/>
    <w:rsid w:val="00021563"/>
    <w:rsid w:val="00021C4D"/>
    <w:rsid w:val="000220D1"/>
    <w:rsid w:val="00022919"/>
    <w:rsid w:val="00022B07"/>
    <w:rsid w:val="00025107"/>
    <w:rsid w:val="000258B9"/>
    <w:rsid w:val="00025BFB"/>
    <w:rsid w:val="000265F0"/>
    <w:rsid w:val="00036CCB"/>
    <w:rsid w:val="00037CDF"/>
    <w:rsid w:val="00041069"/>
    <w:rsid w:val="00041291"/>
    <w:rsid w:val="0004525C"/>
    <w:rsid w:val="000457BC"/>
    <w:rsid w:val="00046338"/>
    <w:rsid w:val="00046F36"/>
    <w:rsid w:val="00051FF0"/>
    <w:rsid w:val="0005258D"/>
    <w:rsid w:val="000540F9"/>
    <w:rsid w:val="00055026"/>
    <w:rsid w:val="00055202"/>
    <w:rsid w:val="00056330"/>
    <w:rsid w:val="00057C76"/>
    <w:rsid w:val="00060716"/>
    <w:rsid w:val="000626F7"/>
    <w:rsid w:val="0006389B"/>
    <w:rsid w:val="00063D73"/>
    <w:rsid w:val="0006477A"/>
    <w:rsid w:val="000650CD"/>
    <w:rsid w:val="00065B7F"/>
    <w:rsid w:val="00066981"/>
    <w:rsid w:val="00072DA2"/>
    <w:rsid w:val="0007476D"/>
    <w:rsid w:val="00074C29"/>
    <w:rsid w:val="000755A2"/>
    <w:rsid w:val="00077B84"/>
    <w:rsid w:val="00080D79"/>
    <w:rsid w:val="000814E5"/>
    <w:rsid w:val="00081AA4"/>
    <w:rsid w:val="00081E16"/>
    <w:rsid w:val="000826E6"/>
    <w:rsid w:val="000828FF"/>
    <w:rsid w:val="00084851"/>
    <w:rsid w:val="00085E46"/>
    <w:rsid w:val="000869A0"/>
    <w:rsid w:val="00087405"/>
    <w:rsid w:val="0009061C"/>
    <w:rsid w:val="00091C4F"/>
    <w:rsid w:val="00092FF5"/>
    <w:rsid w:val="00093318"/>
    <w:rsid w:val="000975ED"/>
    <w:rsid w:val="000979AD"/>
    <w:rsid w:val="000A098E"/>
    <w:rsid w:val="000A1791"/>
    <w:rsid w:val="000A279D"/>
    <w:rsid w:val="000A2F0B"/>
    <w:rsid w:val="000A3767"/>
    <w:rsid w:val="000A4148"/>
    <w:rsid w:val="000A5A47"/>
    <w:rsid w:val="000A6426"/>
    <w:rsid w:val="000A6FD2"/>
    <w:rsid w:val="000B0509"/>
    <w:rsid w:val="000B2A35"/>
    <w:rsid w:val="000B5088"/>
    <w:rsid w:val="000B6117"/>
    <w:rsid w:val="000B6960"/>
    <w:rsid w:val="000B72AD"/>
    <w:rsid w:val="000B7AFB"/>
    <w:rsid w:val="000C0EE5"/>
    <w:rsid w:val="000C1564"/>
    <w:rsid w:val="000C1795"/>
    <w:rsid w:val="000C2ABD"/>
    <w:rsid w:val="000C3BAB"/>
    <w:rsid w:val="000C4C7C"/>
    <w:rsid w:val="000C547E"/>
    <w:rsid w:val="000C61BD"/>
    <w:rsid w:val="000C679E"/>
    <w:rsid w:val="000C6DD3"/>
    <w:rsid w:val="000C7FE3"/>
    <w:rsid w:val="000D138E"/>
    <w:rsid w:val="000D1639"/>
    <w:rsid w:val="000D23F2"/>
    <w:rsid w:val="000D27A0"/>
    <w:rsid w:val="000D3306"/>
    <w:rsid w:val="000D6A55"/>
    <w:rsid w:val="000D7FDE"/>
    <w:rsid w:val="000E2586"/>
    <w:rsid w:val="000E4C8D"/>
    <w:rsid w:val="000E6038"/>
    <w:rsid w:val="000F027E"/>
    <w:rsid w:val="000F0BDC"/>
    <w:rsid w:val="000F0D19"/>
    <w:rsid w:val="000F1F12"/>
    <w:rsid w:val="000F2BA0"/>
    <w:rsid w:val="000F3141"/>
    <w:rsid w:val="000F3FDD"/>
    <w:rsid w:val="000F4F95"/>
    <w:rsid w:val="000F576F"/>
    <w:rsid w:val="000F60DF"/>
    <w:rsid w:val="000F72FD"/>
    <w:rsid w:val="000F76E5"/>
    <w:rsid w:val="00101020"/>
    <w:rsid w:val="00101603"/>
    <w:rsid w:val="00102562"/>
    <w:rsid w:val="0010411A"/>
    <w:rsid w:val="00104862"/>
    <w:rsid w:val="00105B74"/>
    <w:rsid w:val="001115BC"/>
    <w:rsid w:val="00114350"/>
    <w:rsid w:val="00114BD5"/>
    <w:rsid w:val="00117D8E"/>
    <w:rsid w:val="00120554"/>
    <w:rsid w:val="00120A46"/>
    <w:rsid w:val="00120C15"/>
    <w:rsid w:val="00121465"/>
    <w:rsid w:val="0012233D"/>
    <w:rsid w:val="001226B6"/>
    <w:rsid w:val="001234BB"/>
    <w:rsid w:val="001239DD"/>
    <w:rsid w:val="001240BB"/>
    <w:rsid w:val="00124576"/>
    <w:rsid w:val="00124CFF"/>
    <w:rsid w:val="0012503F"/>
    <w:rsid w:val="00125C19"/>
    <w:rsid w:val="001266D5"/>
    <w:rsid w:val="00131294"/>
    <w:rsid w:val="00131D33"/>
    <w:rsid w:val="0013365D"/>
    <w:rsid w:val="0013428F"/>
    <w:rsid w:val="0013434A"/>
    <w:rsid w:val="001354A2"/>
    <w:rsid w:val="00137D9D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74E8"/>
    <w:rsid w:val="00147EC2"/>
    <w:rsid w:val="00150954"/>
    <w:rsid w:val="00151F58"/>
    <w:rsid w:val="00152AE7"/>
    <w:rsid w:val="001532CD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E58"/>
    <w:rsid w:val="00166098"/>
    <w:rsid w:val="00170542"/>
    <w:rsid w:val="001706CB"/>
    <w:rsid w:val="0017223F"/>
    <w:rsid w:val="00172980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364B"/>
    <w:rsid w:val="00193887"/>
    <w:rsid w:val="00196049"/>
    <w:rsid w:val="001976E8"/>
    <w:rsid w:val="001A1828"/>
    <w:rsid w:val="001A2A36"/>
    <w:rsid w:val="001A3450"/>
    <w:rsid w:val="001A479F"/>
    <w:rsid w:val="001A47B3"/>
    <w:rsid w:val="001A4A64"/>
    <w:rsid w:val="001A4BC8"/>
    <w:rsid w:val="001A5298"/>
    <w:rsid w:val="001A558E"/>
    <w:rsid w:val="001A5686"/>
    <w:rsid w:val="001B1803"/>
    <w:rsid w:val="001B26A3"/>
    <w:rsid w:val="001B2FED"/>
    <w:rsid w:val="001B3106"/>
    <w:rsid w:val="001B5FD9"/>
    <w:rsid w:val="001B78E3"/>
    <w:rsid w:val="001B7B74"/>
    <w:rsid w:val="001C0286"/>
    <w:rsid w:val="001C069C"/>
    <w:rsid w:val="001C0F49"/>
    <w:rsid w:val="001C1130"/>
    <w:rsid w:val="001C1D58"/>
    <w:rsid w:val="001C3924"/>
    <w:rsid w:val="001C44A5"/>
    <w:rsid w:val="001C4D7F"/>
    <w:rsid w:val="001C60AF"/>
    <w:rsid w:val="001C6A48"/>
    <w:rsid w:val="001C6E50"/>
    <w:rsid w:val="001D1687"/>
    <w:rsid w:val="001D1C81"/>
    <w:rsid w:val="001D334C"/>
    <w:rsid w:val="001D35FE"/>
    <w:rsid w:val="001D50F8"/>
    <w:rsid w:val="001D5208"/>
    <w:rsid w:val="001D52C1"/>
    <w:rsid w:val="001D6DE6"/>
    <w:rsid w:val="001E06C9"/>
    <w:rsid w:val="001E087D"/>
    <w:rsid w:val="001E0D6D"/>
    <w:rsid w:val="001E3782"/>
    <w:rsid w:val="001E3B0C"/>
    <w:rsid w:val="001E3CAC"/>
    <w:rsid w:val="001E4846"/>
    <w:rsid w:val="001E626E"/>
    <w:rsid w:val="001E76F6"/>
    <w:rsid w:val="001F439E"/>
    <w:rsid w:val="001F4C13"/>
    <w:rsid w:val="001F6438"/>
    <w:rsid w:val="001F6539"/>
    <w:rsid w:val="00201000"/>
    <w:rsid w:val="00204789"/>
    <w:rsid w:val="00206A6A"/>
    <w:rsid w:val="00206EC8"/>
    <w:rsid w:val="002070C9"/>
    <w:rsid w:val="0020765B"/>
    <w:rsid w:val="00210941"/>
    <w:rsid w:val="002114E2"/>
    <w:rsid w:val="00212435"/>
    <w:rsid w:val="0021528A"/>
    <w:rsid w:val="0021553F"/>
    <w:rsid w:val="00217A44"/>
    <w:rsid w:val="00217D1E"/>
    <w:rsid w:val="00222A56"/>
    <w:rsid w:val="00223F29"/>
    <w:rsid w:val="002319D6"/>
    <w:rsid w:val="00231F39"/>
    <w:rsid w:val="00233587"/>
    <w:rsid w:val="00233848"/>
    <w:rsid w:val="00234A48"/>
    <w:rsid w:val="00234AEE"/>
    <w:rsid w:val="00236C4F"/>
    <w:rsid w:val="0023783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6434"/>
    <w:rsid w:val="002527EB"/>
    <w:rsid w:val="00252CA7"/>
    <w:rsid w:val="00252FB5"/>
    <w:rsid w:val="002538B7"/>
    <w:rsid w:val="002570D2"/>
    <w:rsid w:val="00257361"/>
    <w:rsid w:val="00257638"/>
    <w:rsid w:val="00260D16"/>
    <w:rsid w:val="00262CE4"/>
    <w:rsid w:val="00263518"/>
    <w:rsid w:val="00263C00"/>
    <w:rsid w:val="00263F5F"/>
    <w:rsid w:val="00266156"/>
    <w:rsid w:val="00266A3E"/>
    <w:rsid w:val="002674F2"/>
    <w:rsid w:val="00267E60"/>
    <w:rsid w:val="002710E6"/>
    <w:rsid w:val="00271485"/>
    <w:rsid w:val="00271A6F"/>
    <w:rsid w:val="00275768"/>
    <w:rsid w:val="00275EF6"/>
    <w:rsid w:val="002767DD"/>
    <w:rsid w:val="00276BAF"/>
    <w:rsid w:val="00281A4D"/>
    <w:rsid w:val="00283728"/>
    <w:rsid w:val="00283F2D"/>
    <w:rsid w:val="002868F5"/>
    <w:rsid w:val="00287625"/>
    <w:rsid w:val="00290785"/>
    <w:rsid w:val="00291CA5"/>
    <w:rsid w:val="00292E47"/>
    <w:rsid w:val="00293658"/>
    <w:rsid w:val="00293E5C"/>
    <w:rsid w:val="00295080"/>
    <w:rsid w:val="0029597D"/>
    <w:rsid w:val="0029612D"/>
    <w:rsid w:val="002961E4"/>
    <w:rsid w:val="00297BFE"/>
    <w:rsid w:val="002A1979"/>
    <w:rsid w:val="002A3ABF"/>
    <w:rsid w:val="002A3C6D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5AB3"/>
    <w:rsid w:val="002B64BF"/>
    <w:rsid w:val="002B7B81"/>
    <w:rsid w:val="002B7CBD"/>
    <w:rsid w:val="002C1C98"/>
    <w:rsid w:val="002C24F4"/>
    <w:rsid w:val="002C339A"/>
    <w:rsid w:val="002C3781"/>
    <w:rsid w:val="002C399F"/>
    <w:rsid w:val="002C3E33"/>
    <w:rsid w:val="002C7AA3"/>
    <w:rsid w:val="002D0058"/>
    <w:rsid w:val="002D10F4"/>
    <w:rsid w:val="002D1678"/>
    <w:rsid w:val="002D2B2E"/>
    <w:rsid w:val="002D2E0B"/>
    <w:rsid w:val="002D3C81"/>
    <w:rsid w:val="002D49BA"/>
    <w:rsid w:val="002D52DC"/>
    <w:rsid w:val="002D5F49"/>
    <w:rsid w:val="002D6B3B"/>
    <w:rsid w:val="002D728A"/>
    <w:rsid w:val="002E0602"/>
    <w:rsid w:val="002E078B"/>
    <w:rsid w:val="002E1AAF"/>
    <w:rsid w:val="002E23A9"/>
    <w:rsid w:val="002E524B"/>
    <w:rsid w:val="002E5898"/>
    <w:rsid w:val="002E5CDD"/>
    <w:rsid w:val="002E6D33"/>
    <w:rsid w:val="002F09BB"/>
    <w:rsid w:val="002F1384"/>
    <w:rsid w:val="002F1496"/>
    <w:rsid w:val="002F15F5"/>
    <w:rsid w:val="002F1A6A"/>
    <w:rsid w:val="002F1D47"/>
    <w:rsid w:val="002F2BDF"/>
    <w:rsid w:val="002F2DA1"/>
    <w:rsid w:val="002F3201"/>
    <w:rsid w:val="002F5F78"/>
    <w:rsid w:val="002F7117"/>
    <w:rsid w:val="00302E70"/>
    <w:rsid w:val="00303F45"/>
    <w:rsid w:val="00304E57"/>
    <w:rsid w:val="0030668D"/>
    <w:rsid w:val="00306B1F"/>
    <w:rsid w:val="00312B4C"/>
    <w:rsid w:val="00313EBE"/>
    <w:rsid w:val="00314CFC"/>
    <w:rsid w:val="00314FD3"/>
    <w:rsid w:val="00315052"/>
    <w:rsid w:val="00316198"/>
    <w:rsid w:val="00316A25"/>
    <w:rsid w:val="00317B7F"/>
    <w:rsid w:val="00320FCF"/>
    <w:rsid w:val="00321A9A"/>
    <w:rsid w:val="00321DEC"/>
    <w:rsid w:val="0032417D"/>
    <w:rsid w:val="00324A9B"/>
    <w:rsid w:val="00325772"/>
    <w:rsid w:val="00327115"/>
    <w:rsid w:val="003279B0"/>
    <w:rsid w:val="00327DB5"/>
    <w:rsid w:val="003300BC"/>
    <w:rsid w:val="00330599"/>
    <w:rsid w:val="00333887"/>
    <w:rsid w:val="00333D7D"/>
    <w:rsid w:val="003341A3"/>
    <w:rsid w:val="00335E5A"/>
    <w:rsid w:val="00340BEB"/>
    <w:rsid w:val="00341E04"/>
    <w:rsid w:val="00342BFC"/>
    <w:rsid w:val="003430E6"/>
    <w:rsid w:val="00343546"/>
    <w:rsid w:val="003436F2"/>
    <w:rsid w:val="003438D3"/>
    <w:rsid w:val="003444B3"/>
    <w:rsid w:val="003449C8"/>
    <w:rsid w:val="003460E6"/>
    <w:rsid w:val="00346629"/>
    <w:rsid w:val="003468B5"/>
    <w:rsid w:val="0034776A"/>
    <w:rsid w:val="00347F71"/>
    <w:rsid w:val="003507F0"/>
    <w:rsid w:val="0035255D"/>
    <w:rsid w:val="00353016"/>
    <w:rsid w:val="00353893"/>
    <w:rsid w:val="00354071"/>
    <w:rsid w:val="003552FB"/>
    <w:rsid w:val="003560C5"/>
    <w:rsid w:val="00357A47"/>
    <w:rsid w:val="00360FFD"/>
    <w:rsid w:val="00361C36"/>
    <w:rsid w:val="00362EF3"/>
    <w:rsid w:val="003632DC"/>
    <w:rsid w:val="0036435A"/>
    <w:rsid w:val="00364764"/>
    <w:rsid w:val="00364DE6"/>
    <w:rsid w:val="003655B3"/>
    <w:rsid w:val="003655B5"/>
    <w:rsid w:val="0036669A"/>
    <w:rsid w:val="003679BA"/>
    <w:rsid w:val="003709F6"/>
    <w:rsid w:val="0037150A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CA4"/>
    <w:rsid w:val="0038105F"/>
    <w:rsid w:val="00381600"/>
    <w:rsid w:val="003826CF"/>
    <w:rsid w:val="003844E1"/>
    <w:rsid w:val="003856D6"/>
    <w:rsid w:val="00386324"/>
    <w:rsid w:val="00386884"/>
    <w:rsid w:val="003869A2"/>
    <w:rsid w:val="003878BE"/>
    <w:rsid w:val="00387B4B"/>
    <w:rsid w:val="00391128"/>
    <w:rsid w:val="00393FA9"/>
    <w:rsid w:val="003948DB"/>
    <w:rsid w:val="0039576F"/>
    <w:rsid w:val="00395F1E"/>
    <w:rsid w:val="0039609D"/>
    <w:rsid w:val="003968C7"/>
    <w:rsid w:val="00396934"/>
    <w:rsid w:val="003A055C"/>
    <w:rsid w:val="003A06D1"/>
    <w:rsid w:val="003A0954"/>
    <w:rsid w:val="003A412F"/>
    <w:rsid w:val="003A42A4"/>
    <w:rsid w:val="003A47C0"/>
    <w:rsid w:val="003A4AF6"/>
    <w:rsid w:val="003A4CA5"/>
    <w:rsid w:val="003A51E9"/>
    <w:rsid w:val="003A5904"/>
    <w:rsid w:val="003A7683"/>
    <w:rsid w:val="003B12B4"/>
    <w:rsid w:val="003B2335"/>
    <w:rsid w:val="003B28FB"/>
    <w:rsid w:val="003B3154"/>
    <w:rsid w:val="003B3F5A"/>
    <w:rsid w:val="003B577E"/>
    <w:rsid w:val="003B5B28"/>
    <w:rsid w:val="003B62D5"/>
    <w:rsid w:val="003C09ED"/>
    <w:rsid w:val="003C0B4B"/>
    <w:rsid w:val="003C1D52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286B"/>
    <w:rsid w:val="003D2DF2"/>
    <w:rsid w:val="003D318E"/>
    <w:rsid w:val="003D3657"/>
    <w:rsid w:val="003D3DAA"/>
    <w:rsid w:val="003D4B14"/>
    <w:rsid w:val="003D589B"/>
    <w:rsid w:val="003D67DC"/>
    <w:rsid w:val="003D6CFA"/>
    <w:rsid w:val="003D6D49"/>
    <w:rsid w:val="003D70F8"/>
    <w:rsid w:val="003D7336"/>
    <w:rsid w:val="003E0BE5"/>
    <w:rsid w:val="003E2AC1"/>
    <w:rsid w:val="003E38DF"/>
    <w:rsid w:val="003E4CFF"/>
    <w:rsid w:val="003E5021"/>
    <w:rsid w:val="003E51A1"/>
    <w:rsid w:val="003E7C74"/>
    <w:rsid w:val="003F1AAC"/>
    <w:rsid w:val="003F2DB7"/>
    <w:rsid w:val="003F4274"/>
    <w:rsid w:val="003F605E"/>
    <w:rsid w:val="003F76B5"/>
    <w:rsid w:val="003F7B9A"/>
    <w:rsid w:val="0040283A"/>
    <w:rsid w:val="00403358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539F"/>
    <w:rsid w:val="00415A1F"/>
    <w:rsid w:val="004163EF"/>
    <w:rsid w:val="00416577"/>
    <w:rsid w:val="00416E7C"/>
    <w:rsid w:val="00416FE2"/>
    <w:rsid w:val="00420020"/>
    <w:rsid w:val="0042067C"/>
    <w:rsid w:val="00420FEE"/>
    <w:rsid w:val="00421EB1"/>
    <w:rsid w:val="00421FC0"/>
    <w:rsid w:val="0042319B"/>
    <w:rsid w:val="00424B38"/>
    <w:rsid w:val="00426287"/>
    <w:rsid w:val="004262DF"/>
    <w:rsid w:val="00426522"/>
    <w:rsid w:val="004279FE"/>
    <w:rsid w:val="00427FE7"/>
    <w:rsid w:val="004314AC"/>
    <w:rsid w:val="00432282"/>
    <w:rsid w:val="004328F5"/>
    <w:rsid w:val="00432ED6"/>
    <w:rsid w:val="0043673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7DB5"/>
    <w:rsid w:val="00450169"/>
    <w:rsid w:val="00451821"/>
    <w:rsid w:val="004527CC"/>
    <w:rsid w:val="004530F4"/>
    <w:rsid w:val="00453569"/>
    <w:rsid w:val="00455FBC"/>
    <w:rsid w:val="0045670A"/>
    <w:rsid w:val="00456DC4"/>
    <w:rsid w:val="004575DC"/>
    <w:rsid w:val="00461146"/>
    <w:rsid w:val="00462AB6"/>
    <w:rsid w:val="00463AB4"/>
    <w:rsid w:val="00463D88"/>
    <w:rsid w:val="00463F72"/>
    <w:rsid w:val="004645AE"/>
    <w:rsid w:val="0046491C"/>
    <w:rsid w:val="00464E40"/>
    <w:rsid w:val="00464E63"/>
    <w:rsid w:val="00467256"/>
    <w:rsid w:val="004674CE"/>
    <w:rsid w:val="0047079B"/>
    <w:rsid w:val="00470F0C"/>
    <w:rsid w:val="00471B2C"/>
    <w:rsid w:val="004722EF"/>
    <w:rsid w:val="00473DA7"/>
    <w:rsid w:val="0047421D"/>
    <w:rsid w:val="00474564"/>
    <w:rsid w:val="004759CB"/>
    <w:rsid w:val="00475EEA"/>
    <w:rsid w:val="00476DE9"/>
    <w:rsid w:val="00476DEF"/>
    <w:rsid w:val="004800B0"/>
    <w:rsid w:val="00480735"/>
    <w:rsid w:val="004808C7"/>
    <w:rsid w:val="00480B54"/>
    <w:rsid w:val="00480F39"/>
    <w:rsid w:val="004848FD"/>
    <w:rsid w:val="00484CFA"/>
    <w:rsid w:val="00485138"/>
    <w:rsid w:val="004858EC"/>
    <w:rsid w:val="00486ACD"/>
    <w:rsid w:val="00487675"/>
    <w:rsid w:val="00492164"/>
    <w:rsid w:val="00493400"/>
    <w:rsid w:val="00493450"/>
    <w:rsid w:val="0049486D"/>
    <w:rsid w:val="004958D5"/>
    <w:rsid w:val="00495BDD"/>
    <w:rsid w:val="00496F61"/>
    <w:rsid w:val="00497840"/>
    <w:rsid w:val="00497EDF"/>
    <w:rsid w:val="004A050B"/>
    <w:rsid w:val="004A0908"/>
    <w:rsid w:val="004A1E4B"/>
    <w:rsid w:val="004A1F50"/>
    <w:rsid w:val="004A22C1"/>
    <w:rsid w:val="004A2AC1"/>
    <w:rsid w:val="004A2B38"/>
    <w:rsid w:val="004A2D3A"/>
    <w:rsid w:val="004A2E0A"/>
    <w:rsid w:val="004A4A04"/>
    <w:rsid w:val="004A5B17"/>
    <w:rsid w:val="004A5E3E"/>
    <w:rsid w:val="004A7642"/>
    <w:rsid w:val="004B07A5"/>
    <w:rsid w:val="004B1AAF"/>
    <w:rsid w:val="004B2028"/>
    <w:rsid w:val="004B2B2C"/>
    <w:rsid w:val="004B422E"/>
    <w:rsid w:val="004B51AF"/>
    <w:rsid w:val="004B5D9D"/>
    <w:rsid w:val="004C1380"/>
    <w:rsid w:val="004C1936"/>
    <w:rsid w:val="004C2176"/>
    <w:rsid w:val="004C2C53"/>
    <w:rsid w:val="004C3128"/>
    <w:rsid w:val="004C490B"/>
    <w:rsid w:val="004C58D0"/>
    <w:rsid w:val="004C5A02"/>
    <w:rsid w:val="004C713B"/>
    <w:rsid w:val="004C7AF7"/>
    <w:rsid w:val="004D0D1C"/>
    <w:rsid w:val="004D155D"/>
    <w:rsid w:val="004D1696"/>
    <w:rsid w:val="004D28AA"/>
    <w:rsid w:val="004D2D55"/>
    <w:rsid w:val="004D5DDD"/>
    <w:rsid w:val="004D6FED"/>
    <w:rsid w:val="004D737F"/>
    <w:rsid w:val="004D7564"/>
    <w:rsid w:val="004D7FC1"/>
    <w:rsid w:val="004E0D24"/>
    <w:rsid w:val="004E0F7B"/>
    <w:rsid w:val="004E171D"/>
    <w:rsid w:val="004E232D"/>
    <w:rsid w:val="004E3200"/>
    <w:rsid w:val="004E4081"/>
    <w:rsid w:val="004E7D37"/>
    <w:rsid w:val="004E7DE6"/>
    <w:rsid w:val="004F1A0A"/>
    <w:rsid w:val="004F1E17"/>
    <w:rsid w:val="004F32B9"/>
    <w:rsid w:val="004F3E5A"/>
    <w:rsid w:val="004F4337"/>
    <w:rsid w:val="004F4450"/>
    <w:rsid w:val="004F6052"/>
    <w:rsid w:val="004F635C"/>
    <w:rsid w:val="004F660B"/>
    <w:rsid w:val="004F6AD0"/>
    <w:rsid w:val="00500BAD"/>
    <w:rsid w:val="005015AC"/>
    <w:rsid w:val="00501C80"/>
    <w:rsid w:val="00502539"/>
    <w:rsid w:val="005026C0"/>
    <w:rsid w:val="0050282B"/>
    <w:rsid w:val="0050389A"/>
    <w:rsid w:val="00504CF8"/>
    <w:rsid w:val="00505A83"/>
    <w:rsid w:val="00510077"/>
    <w:rsid w:val="005115BC"/>
    <w:rsid w:val="00511995"/>
    <w:rsid w:val="00512188"/>
    <w:rsid w:val="00512CD6"/>
    <w:rsid w:val="00513AD0"/>
    <w:rsid w:val="00514276"/>
    <w:rsid w:val="0051451A"/>
    <w:rsid w:val="00514DB0"/>
    <w:rsid w:val="00516130"/>
    <w:rsid w:val="0051783D"/>
    <w:rsid w:val="00520AB3"/>
    <w:rsid w:val="0052198C"/>
    <w:rsid w:val="00522A60"/>
    <w:rsid w:val="00523919"/>
    <w:rsid w:val="00523CA7"/>
    <w:rsid w:val="00525052"/>
    <w:rsid w:val="00525805"/>
    <w:rsid w:val="005263BD"/>
    <w:rsid w:val="00531C0E"/>
    <w:rsid w:val="00533468"/>
    <w:rsid w:val="005355CA"/>
    <w:rsid w:val="0053691A"/>
    <w:rsid w:val="00536BD7"/>
    <w:rsid w:val="00536E8A"/>
    <w:rsid w:val="0053774D"/>
    <w:rsid w:val="00540011"/>
    <w:rsid w:val="00540658"/>
    <w:rsid w:val="00541146"/>
    <w:rsid w:val="00541F7F"/>
    <w:rsid w:val="005436EE"/>
    <w:rsid w:val="00544D38"/>
    <w:rsid w:val="00544E35"/>
    <w:rsid w:val="00545C3D"/>
    <w:rsid w:val="005465F4"/>
    <w:rsid w:val="0055304C"/>
    <w:rsid w:val="0055619A"/>
    <w:rsid w:val="00560723"/>
    <w:rsid w:val="005610F9"/>
    <w:rsid w:val="00561168"/>
    <w:rsid w:val="00562E40"/>
    <w:rsid w:val="005631D6"/>
    <w:rsid w:val="00563D24"/>
    <w:rsid w:val="00565F8D"/>
    <w:rsid w:val="00566B22"/>
    <w:rsid w:val="00566D6E"/>
    <w:rsid w:val="00567577"/>
    <w:rsid w:val="005708D1"/>
    <w:rsid w:val="00570938"/>
    <w:rsid w:val="0057247D"/>
    <w:rsid w:val="00574BA0"/>
    <w:rsid w:val="00575E95"/>
    <w:rsid w:val="005760DA"/>
    <w:rsid w:val="0057625C"/>
    <w:rsid w:val="005813B3"/>
    <w:rsid w:val="005814F6"/>
    <w:rsid w:val="00581DBB"/>
    <w:rsid w:val="00582A3B"/>
    <w:rsid w:val="00582B4D"/>
    <w:rsid w:val="005849F8"/>
    <w:rsid w:val="00584EEA"/>
    <w:rsid w:val="00585E52"/>
    <w:rsid w:val="00587046"/>
    <w:rsid w:val="00590F84"/>
    <w:rsid w:val="00591ABA"/>
    <w:rsid w:val="00591FD3"/>
    <w:rsid w:val="0059417E"/>
    <w:rsid w:val="0059455F"/>
    <w:rsid w:val="005961FB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4BF"/>
    <w:rsid w:val="005A4800"/>
    <w:rsid w:val="005A4E64"/>
    <w:rsid w:val="005A546C"/>
    <w:rsid w:val="005A5D09"/>
    <w:rsid w:val="005A687A"/>
    <w:rsid w:val="005A7EE6"/>
    <w:rsid w:val="005B0674"/>
    <w:rsid w:val="005B091F"/>
    <w:rsid w:val="005B0A52"/>
    <w:rsid w:val="005B2B24"/>
    <w:rsid w:val="005B2C4A"/>
    <w:rsid w:val="005B2EF7"/>
    <w:rsid w:val="005B2EF8"/>
    <w:rsid w:val="005B2F75"/>
    <w:rsid w:val="005B3C5D"/>
    <w:rsid w:val="005B465F"/>
    <w:rsid w:val="005B58B3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D49"/>
    <w:rsid w:val="005D0A4B"/>
    <w:rsid w:val="005D1E96"/>
    <w:rsid w:val="005D30C0"/>
    <w:rsid w:val="005D330D"/>
    <w:rsid w:val="005D5A56"/>
    <w:rsid w:val="005D5B0E"/>
    <w:rsid w:val="005D5FAE"/>
    <w:rsid w:val="005D768D"/>
    <w:rsid w:val="005E2E6E"/>
    <w:rsid w:val="005E2E71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658C"/>
    <w:rsid w:val="00606748"/>
    <w:rsid w:val="00606BF1"/>
    <w:rsid w:val="00606CBF"/>
    <w:rsid w:val="006079F4"/>
    <w:rsid w:val="00607A5E"/>
    <w:rsid w:val="00610543"/>
    <w:rsid w:val="0061133A"/>
    <w:rsid w:val="00611757"/>
    <w:rsid w:val="00611B78"/>
    <w:rsid w:val="00612F56"/>
    <w:rsid w:val="0062049B"/>
    <w:rsid w:val="006204CF"/>
    <w:rsid w:val="00620521"/>
    <w:rsid w:val="0062102E"/>
    <w:rsid w:val="00622791"/>
    <w:rsid w:val="00622923"/>
    <w:rsid w:val="0062340B"/>
    <w:rsid w:val="00623BD2"/>
    <w:rsid w:val="00624038"/>
    <w:rsid w:val="00625B17"/>
    <w:rsid w:val="00626219"/>
    <w:rsid w:val="00631062"/>
    <w:rsid w:val="006312EC"/>
    <w:rsid w:val="00631B0C"/>
    <w:rsid w:val="00631CA7"/>
    <w:rsid w:val="00632935"/>
    <w:rsid w:val="00634416"/>
    <w:rsid w:val="00634497"/>
    <w:rsid w:val="00636028"/>
    <w:rsid w:val="00637A1B"/>
    <w:rsid w:val="006410D9"/>
    <w:rsid w:val="00642095"/>
    <w:rsid w:val="00643BCA"/>
    <w:rsid w:val="00645D8A"/>
    <w:rsid w:val="00645EE8"/>
    <w:rsid w:val="00647F99"/>
    <w:rsid w:val="006508E4"/>
    <w:rsid w:val="00650FBF"/>
    <w:rsid w:val="0065153A"/>
    <w:rsid w:val="00651DC8"/>
    <w:rsid w:val="00652700"/>
    <w:rsid w:val="00653B2A"/>
    <w:rsid w:val="0065534D"/>
    <w:rsid w:val="00656A29"/>
    <w:rsid w:val="00656BC0"/>
    <w:rsid w:val="0065727F"/>
    <w:rsid w:val="006610B4"/>
    <w:rsid w:val="006612F0"/>
    <w:rsid w:val="00662C36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8024E"/>
    <w:rsid w:val="00680529"/>
    <w:rsid w:val="00680FD6"/>
    <w:rsid w:val="00681051"/>
    <w:rsid w:val="0068129F"/>
    <w:rsid w:val="00682463"/>
    <w:rsid w:val="0068299F"/>
    <w:rsid w:val="006832DD"/>
    <w:rsid w:val="00684A68"/>
    <w:rsid w:val="00686058"/>
    <w:rsid w:val="006875C6"/>
    <w:rsid w:val="0069035D"/>
    <w:rsid w:val="00691BE0"/>
    <w:rsid w:val="006924DA"/>
    <w:rsid w:val="006929B4"/>
    <w:rsid w:val="00693497"/>
    <w:rsid w:val="00693B8A"/>
    <w:rsid w:val="006958BA"/>
    <w:rsid w:val="00695E74"/>
    <w:rsid w:val="00696485"/>
    <w:rsid w:val="00696FF0"/>
    <w:rsid w:val="0069727F"/>
    <w:rsid w:val="006A03AB"/>
    <w:rsid w:val="006A1EE4"/>
    <w:rsid w:val="006A2FC0"/>
    <w:rsid w:val="006A3636"/>
    <w:rsid w:val="006A41D1"/>
    <w:rsid w:val="006A4A97"/>
    <w:rsid w:val="006B0FC0"/>
    <w:rsid w:val="006B171F"/>
    <w:rsid w:val="006B17AD"/>
    <w:rsid w:val="006B3454"/>
    <w:rsid w:val="006B4203"/>
    <w:rsid w:val="006B4A0B"/>
    <w:rsid w:val="006B4E1F"/>
    <w:rsid w:val="006B54BE"/>
    <w:rsid w:val="006B6076"/>
    <w:rsid w:val="006B7900"/>
    <w:rsid w:val="006C02CB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4008"/>
    <w:rsid w:val="006D46EE"/>
    <w:rsid w:val="006D59F3"/>
    <w:rsid w:val="006D5A81"/>
    <w:rsid w:val="006D5CB0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EB"/>
    <w:rsid w:val="006E3900"/>
    <w:rsid w:val="006E3D36"/>
    <w:rsid w:val="006E4072"/>
    <w:rsid w:val="006E40CE"/>
    <w:rsid w:val="006E4322"/>
    <w:rsid w:val="006E4C1E"/>
    <w:rsid w:val="006E4C60"/>
    <w:rsid w:val="006E4DE3"/>
    <w:rsid w:val="006E4E08"/>
    <w:rsid w:val="006E61E3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40E0"/>
    <w:rsid w:val="006F64FF"/>
    <w:rsid w:val="006F6B52"/>
    <w:rsid w:val="007007D8"/>
    <w:rsid w:val="00700FD7"/>
    <w:rsid w:val="007015CB"/>
    <w:rsid w:val="007018D9"/>
    <w:rsid w:val="00702BAB"/>
    <w:rsid w:val="00704CC9"/>
    <w:rsid w:val="007060A0"/>
    <w:rsid w:val="007079A3"/>
    <w:rsid w:val="00710801"/>
    <w:rsid w:val="007108EC"/>
    <w:rsid w:val="00710C42"/>
    <w:rsid w:val="00712793"/>
    <w:rsid w:val="00713AEF"/>
    <w:rsid w:val="00713F00"/>
    <w:rsid w:val="007146FB"/>
    <w:rsid w:val="00716219"/>
    <w:rsid w:val="0071784A"/>
    <w:rsid w:val="00717F73"/>
    <w:rsid w:val="00720DBB"/>
    <w:rsid w:val="0072210A"/>
    <w:rsid w:val="00724152"/>
    <w:rsid w:val="007246E3"/>
    <w:rsid w:val="0072505D"/>
    <w:rsid w:val="00730AE0"/>
    <w:rsid w:val="00730DA3"/>
    <w:rsid w:val="00730EE4"/>
    <w:rsid w:val="00731752"/>
    <w:rsid w:val="00731B54"/>
    <w:rsid w:val="00732FF8"/>
    <w:rsid w:val="00733104"/>
    <w:rsid w:val="00734812"/>
    <w:rsid w:val="0073497D"/>
    <w:rsid w:val="00735957"/>
    <w:rsid w:val="00736939"/>
    <w:rsid w:val="00736FE3"/>
    <w:rsid w:val="00740299"/>
    <w:rsid w:val="00740DEC"/>
    <w:rsid w:val="00742073"/>
    <w:rsid w:val="007428C3"/>
    <w:rsid w:val="00742D46"/>
    <w:rsid w:val="0074340F"/>
    <w:rsid w:val="007437B9"/>
    <w:rsid w:val="007441ED"/>
    <w:rsid w:val="0074566F"/>
    <w:rsid w:val="00745EAB"/>
    <w:rsid w:val="00746B7D"/>
    <w:rsid w:val="007510D3"/>
    <w:rsid w:val="007521A4"/>
    <w:rsid w:val="00755CD3"/>
    <w:rsid w:val="0075721B"/>
    <w:rsid w:val="00760719"/>
    <w:rsid w:val="00760B34"/>
    <w:rsid w:val="00761442"/>
    <w:rsid w:val="007619F3"/>
    <w:rsid w:val="00762752"/>
    <w:rsid w:val="00763416"/>
    <w:rsid w:val="0076376F"/>
    <w:rsid w:val="00763A4B"/>
    <w:rsid w:val="00763B95"/>
    <w:rsid w:val="007641EE"/>
    <w:rsid w:val="007646C0"/>
    <w:rsid w:val="007648CB"/>
    <w:rsid w:val="007661AC"/>
    <w:rsid w:val="00770535"/>
    <w:rsid w:val="00770B0C"/>
    <w:rsid w:val="00770BC8"/>
    <w:rsid w:val="00772B18"/>
    <w:rsid w:val="00773020"/>
    <w:rsid w:val="0077500D"/>
    <w:rsid w:val="0077586F"/>
    <w:rsid w:val="007808D8"/>
    <w:rsid w:val="00780A47"/>
    <w:rsid w:val="007810B3"/>
    <w:rsid w:val="007821DC"/>
    <w:rsid w:val="00786747"/>
    <w:rsid w:val="007868A9"/>
    <w:rsid w:val="00786B1B"/>
    <w:rsid w:val="007874BD"/>
    <w:rsid w:val="00787E7F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967EB"/>
    <w:rsid w:val="007A083F"/>
    <w:rsid w:val="007A0A47"/>
    <w:rsid w:val="007A2CC5"/>
    <w:rsid w:val="007A36CD"/>
    <w:rsid w:val="007A3BEB"/>
    <w:rsid w:val="007A45B1"/>
    <w:rsid w:val="007A5CCB"/>
    <w:rsid w:val="007A7419"/>
    <w:rsid w:val="007B0680"/>
    <w:rsid w:val="007B0E32"/>
    <w:rsid w:val="007B1FEA"/>
    <w:rsid w:val="007B47A4"/>
    <w:rsid w:val="007B4832"/>
    <w:rsid w:val="007B6BEF"/>
    <w:rsid w:val="007B7252"/>
    <w:rsid w:val="007B77D8"/>
    <w:rsid w:val="007C1AD9"/>
    <w:rsid w:val="007C2DFE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D0063"/>
    <w:rsid w:val="007D04F8"/>
    <w:rsid w:val="007D0759"/>
    <w:rsid w:val="007D11A4"/>
    <w:rsid w:val="007D1A40"/>
    <w:rsid w:val="007D2F23"/>
    <w:rsid w:val="007D411B"/>
    <w:rsid w:val="007D5BD8"/>
    <w:rsid w:val="007E00FB"/>
    <w:rsid w:val="007E0CAE"/>
    <w:rsid w:val="007E1229"/>
    <w:rsid w:val="007E1CF2"/>
    <w:rsid w:val="007E4A22"/>
    <w:rsid w:val="007E6CFE"/>
    <w:rsid w:val="007F11BC"/>
    <w:rsid w:val="007F1F9A"/>
    <w:rsid w:val="007F2820"/>
    <w:rsid w:val="007F2C19"/>
    <w:rsid w:val="007F2F97"/>
    <w:rsid w:val="007F3E5A"/>
    <w:rsid w:val="007F5131"/>
    <w:rsid w:val="007F5586"/>
    <w:rsid w:val="007F6989"/>
    <w:rsid w:val="007F6B21"/>
    <w:rsid w:val="007F6FA4"/>
    <w:rsid w:val="007F747E"/>
    <w:rsid w:val="007F7674"/>
    <w:rsid w:val="007F7AF1"/>
    <w:rsid w:val="008014E7"/>
    <w:rsid w:val="008033A9"/>
    <w:rsid w:val="00804349"/>
    <w:rsid w:val="008051C6"/>
    <w:rsid w:val="00806665"/>
    <w:rsid w:val="008076D6"/>
    <w:rsid w:val="00807A6A"/>
    <w:rsid w:val="00811791"/>
    <w:rsid w:val="00811894"/>
    <w:rsid w:val="00811DF1"/>
    <w:rsid w:val="00813803"/>
    <w:rsid w:val="0081406B"/>
    <w:rsid w:val="008162B2"/>
    <w:rsid w:val="008164E9"/>
    <w:rsid w:val="00823BC2"/>
    <w:rsid w:val="00823DA1"/>
    <w:rsid w:val="0082408E"/>
    <w:rsid w:val="00826B34"/>
    <w:rsid w:val="00826EE3"/>
    <w:rsid w:val="00827345"/>
    <w:rsid w:val="008276CE"/>
    <w:rsid w:val="00830FE5"/>
    <w:rsid w:val="00831387"/>
    <w:rsid w:val="00831857"/>
    <w:rsid w:val="00832183"/>
    <w:rsid w:val="008327EE"/>
    <w:rsid w:val="00833FDA"/>
    <w:rsid w:val="00836A57"/>
    <w:rsid w:val="0083775A"/>
    <w:rsid w:val="008379C7"/>
    <w:rsid w:val="00837F2A"/>
    <w:rsid w:val="00840372"/>
    <w:rsid w:val="00841A4B"/>
    <w:rsid w:val="00842003"/>
    <w:rsid w:val="00842C90"/>
    <w:rsid w:val="00842CC6"/>
    <w:rsid w:val="008436D1"/>
    <w:rsid w:val="00843CDB"/>
    <w:rsid w:val="0084439A"/>
    <w:rsid w:val="00844820"/>
    <w:rsid w:val="0084508E"/>
    <w:rsid w:val="00846963"/>
    <w:rsid w:val="00847BED"/>
    <w:rsid w:val="008507EE"/>
    <w:rsid w:val="00851B10"/>
    <w:rsid w:val="00851F22"/>
    <w:rsid w:val="00853857"/>
    <w:rsid w:val="00855D33"/>
    <w:rsid w:val="00856825"/>
    <w:rsid w:val="0085770D"/>
    <w:rsid w:val="00857965"/>
    <w:rsid w:val="00857B0C"/>
    <w:rsid w:val="008603A1"/>
    <w:rsid w:val="00860417"/>
    <w:rsid w:val="008616C8"/>
    <w:rsid w:val="00861A7A"/>
    <w:rsid w:val="00862C41"/>
    <w:rsid w:val="008644DB"/>
    <w:rsid w:val="0086474F"/>
    <w:rsid w:val="00864978"/>
    <w:rsid w:val="00865F42"/>
    <w:rsid w:val="00866482"/>
    <w:rsid w:val="00866540"/>
    <w:rsid w:val="00866BAD"/>
    <w:rsid w:val="00867A4E"/>
    <w:rsid w:val="00870375"/>
    <w:rsid w:val="00870D16"/>
    <w:rsid w:val="0087186A"/>
    <w:rsid w:val="00872267"/>
    <w:rsid w:val="0087284A"/>
    <w:rsid w:val="0087444C"/>
    <w:rsid w:val="008751F7"/>
    <w:rsid w:val="008769D4"/>
    <w:rsid w:val="00876FF9"/>
    <w:rsid w:val="008771DE"/>
    <w:rsid w:val="0088176F"/>
    <w:rsid w:val="0088192F"/>
    <w:rsid w:val="008821D9"/>
    <w:rsid w:val="0088227A"/>
    <w:rsid w:val="008827D2"/>
    <w:rsid w:val="008900F0"/>
    <w:rsid w:val="00892405"/>
    <w:rsid w:val="00892E40"/>
    <w:rsid w:val="00892EB2"/>
    <w:rsid w:val="00893037"/>
    <w:rsid w:val="00893ACE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EDA"/>
    <w:rsid w:val="008B3ED6"/>
    <w:rsid w:val="008B561B"/>
    <w:rsid w:val="008B5772"/>
    <w:rsid w:val="008B5FAE"/>
    <w:rsid w:val="008B6C3C"/>
    <w:rsid w:val="008B6CCC"/>
    <w:rsid w:val="008B7A19"/>
    <w:rsid w:val="008C01F7"/>
    <w:rsid w:val="008C223F"/>
    <w:rsid w:val="008C2BBE"/>
    <w:rsid w:val="008C5F0A"/>
    <w:rsid w:val="008C685B"/>
    <w:rsid w:val="008C6A78"/>
    <w:rsid w:val="008C6ADF"/>
    <w:rsid w:val="008C7284"/>
    <w:rsid w:val="008D05A2"/>
    <w:rsid w:val="008D3035"/>
    <w:rsid w:val="008D35F4"/>
    <w:rsid w:val="008D490C"/>
    <w:rsid w:val="008D55C1"/>
    <w:rsid w:val="008D5DDA"/>
    <w:rsid w:val="008D600D"/>
    <w:rsid w:val="008D6558"/>
    <w:rsid w:val="008D6578"/>
    <w:rsid w:val="008D7F09"/>
    <w:rsid w:val="008E2AC3"/>
    <w:rsid w:val="008E2DBE"/>
    <w:rsid w:val="008E35CF"/>
    <w:rsid w:val="008E381F"/>
    <w:rsid w:val="008E3C61"/>
    <w:rsid w:val="008E4CAF"/>
    <w:rsid w:val="008E5F5A"/>
    <w:rsid w:val="008E7EB8"/>
    <w:rsid w:val="008F1AED"/>
    <w:rsid w:val="008F2726"/>
    <w:rsid w:val="008F452A"/>
    <w:rsid w:val="008F5FA4"/>
    <w:rsid w:val="008F66D5"/>
    <w:rsid w:val="008F6747"/>
    <w:rsid w:val="008F68BF"/>
    <w:rsid w:val="00900DA0"/>
    <w:rsid w:val="00900E4E"/>
    <w:rsid w:val="00901850"/>
    <w:rsid w:val="009018BB"/>
    <w:rsid w:val="009049F4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3364"/>
    <w:rsid w:val="00935911"/>
    <w:rsid w:val="00937986"/>
    <w:rsid w:val="00937EF3"/>
    <w:rsid w:val="009426A2"/>
    <w:rsid w:val="00942F2D"/>
    <w:rsid w:val="00943642"/>
    <w:rsid w:val="00943B64"/>
    <w:rsid w:val="0094490F"/>
    <w:rsid w:val="009466E6"/>
    <w:rsid w:val="00947680"/>
    <w:rsid w:val="00947942"/>
    <w:rsid w:val="009500D9"/>
    <w:rsid w:val="00950CAA"/>
    <w:rsid w:val="009518EA"/>
    <w:rsid w:val="00951972"/>
    <w:rsid w:val="009524BC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CB7"/>
    <w:rsid w:val="00961206"/>
    <w:rsid w:val="0096130E"/>
    <w:rsid w:val="009615FD"/>
    <w:rsid w:val="0096352E"/>
    <w:rsid w:val="009702B1"/>
    <w:rsid w:val="00971972"/>
    <w:rsid w:val="00973B7A"/>
    <w:rsid w:val="00974138"/>
    <w:rsid w:val="00976628"/>
    <w:rsid w:val="00976C16"/>
    <w:rsid w:val="009770AF"/>
    <w:rsid w:val="00980817"/>
    <w:rsid w:val="0098086F"/>
    <w:rsid w:val="00981F1E"/>
    <w:rsid w:val="00982035"/>
    <w:rsid w:val="00982088"/>
    <w:rsid w:val="009821BD"/>
    <w:rsid w:val="0098280F"/>
    <w:rsid w:val="0098345D"/>
    <w:rsid w:val="00985093"/>
    <w:rsid w:val="00985658"/>
    <w:rsid w:val="00986591"/>
    <w:rsid w:val="00987CEA"/>
    <w:rsid w:val="0099285A"/>
    <w:rsid w:val="00993BC5"/>
    <w:rsid w:val="00995106"/>
    <w:rsid w:val="00995262"/>
    <w:rsid w:val="009955BF"/>
    <w:rsid w:val="00997404"/>
    <w:rsid w:val="0099766C"/>
    <w:rsid w:val="009A0204"/>
    <w:rsid w:val="009A1063"/>
    <w:rsid w:val="009A17E7"/>
    <w:rsid w:val="009A251B"/>
    <w:rsid w:val="009A65F9"/>
    <w:rsid w:val="009B09B2"/>
    <w:rsid w:val="009B0DF9"/>
    <w:rsid w:val="009B3418"/>
    <w:rsid w:val="009B3AD8"/>
    <w:rsid w:val="009B4696"/>
    <w:rsid w:val="009B669A"/>
    <w:rsid w:val="009B6CF7"/>
    <w:rsid w:val="009B7408"/>
    <w:rsid w:val="009B7A83"/>
    <w:rsid w:val="009B7C26"/>
    <w:rsid w:val="009B7D19"/>
    <w:rsid w:val="009C24C6"/>
    <w:rsid w:val="009C2E33"/>
    <w:rsid w:val="009C32DB"/>
    <w:rsid w:val="009C4CE4"/>
    <w:rsid w:val="009C690D"/>
    <w:rsid w:val="009C7490"/>
    <w:rsid w:val="009C74DD"/>
    <w:rsid w:val="009C75E9"/>
    <w:rsid w:val="009D0124"/>
    <w:rsid w:val="009D1BF5"/>
    <w:rsid w:val="009D1C65"/>
    <w:rsid w:val="009D221E"/>
    <w:rsid w:val="009D2A76"/>
    <w:rsid w:val="009D2C2C"/>
    <w:rsid w:val="009D2C85"/>
    <w:rsid w:val="009D368A"/>
    <w:rsid w:val="009D451F"/>
    <w:rsid w:val="009D5529"/>
    <w:rsid w:val="009D5D3E"/>
    <w:rsid w:val="009D641A"/>
    <w:rsid w:val="009D7318"/>
    <w:rsid w:val="009D76B6"/>
    <w:rsid w:val="009D7712"/>
    <w:rsid w:val="009D7F45"/>
    <w:rsid w:val="009E0212"/>
    <w:rsid w:val="009E36AF"/>
    <w:rsid w:val="009E41D9"/>
    <w:rsid w:val="009E4ACA"/>
    <w:rsid w:val="009E5F8F"/>
    <w:rsid w:val="009F1405"/>
    <w:rsid w:val="009F2073"/>
    <w:rsid w:val="009F21DE"/>
    <w:rsid w:val="009F23A3"/>
    <w:rsid w:val="009F2615"/>
    <w:rsid w:val="009F34FB"/>
    <w:rsid w:val="009F754D"/>
    <w:rsid w:val="009F7B4D"/>
    <w:rsid w:val="00A01367"/>
    <w:rsid w:val="00A032DD"/>
    <w:rsid w:val="00A064DE"/>
    <w:rsid w:val="00A06C0C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72F4"/>
    <w:rsid w:val="00A174F2"/>
    <w:rsid w:val="00A17BDE"/>
    <w:rsid w:val="00A2075E"/>
    <w:rsid w:val="00A207A1"/>
    <w:rsid w:val="00A23184"/>
    <w:rsid w:val="00A236B5"/>
    <w:rsid w:val="00A23CE5"/>
    <w:rsid w:val="00A242FE"/>
    <w:rsid w:val="00A24480"/>
    <w:rsid w:val="00A24C73"/>
    <w:rsid w:val="00A25654"/>
    <w:rsid w:val="00A25E99"/>
    <w:rsid w:val="00A26AA9"/>
    <w:rsid w:val="00A26AD3"/>
    <w:rsid w:val="00A26AE7"/>
    <w:rsid w:val="00A27736"/>
    <w:rsid w:val="00A27AEB"/>
    <w:rsid w:val="00A30108"/>
    <w:rsid w:val="00A305F1"/>
    <w:rsid w:val="00A311E9"/>
    <w:rsid w:val="00A31C0E"/>
    <w:rsid w:val="00A32138"/>
    <w:rsid w:val="00A33255"/>
    <w:rsid w:val="00A3440E"/>
    <w:rsid w:val="00A35DC2"/>
    <w:rsid w:val="00A36E5F"/>
    <w:rsid w:val="00A404CE"/>
    <w:rsid w:val="00A45360"/>
    <w:rsid w:val="00A45CC4"/>
    <w:rsid w:val="00A465B4"/>
    <w:rsid w:val="00A4695F"/>
    <w:rsid w:val="00A46AB2"/>
    <w:rsid w:val="00A5392C"/>
    <w:rsid w:val="00A54DE6"/>
    <w:rsid w:val="00A572BF"/>
    <w:rsid w:val="00A602F0"/>
    <w:rsid w:val="00A60CFF"/>
    <w:rsid w:val="00A616BD"/>
    <w:rsid w:val="00A617C5"/>
    <w:rsid w:val="00A65DB3"/>
    <w:rsid w:val="00A66705"/>
    <w:rsid w:val="00A701B9"/>
    <w:rsid w:val="00A70BA7"/>
    <w:rsid w:val="00A72E12"/>
    <w:rsid w:val="00A74032"/>
    <w:rsid w:val="00A749E3"/>
    <w:rsid w:val="00A759AF"/>
    <w:rsid w:val="00A81626"/>
    <w:rsid w:val="00A84904"/>
    <w:rsid w:val="00A85CB7"/>
    <w:rsid w:val="00A86609"/>
    <w:rsid w:val="00A86835"/>
    <w:rsid w:val="00A86B0B"/>
    <w:rsid w:val="00A9063B"/>
    <w:rsid w:val="00A92041"/>
    <w:rsid w:val="00A95456"/>
    <w:rsid w:val="00A955EF"/>
    <w:rsid w:val="00A96AA5"/>
    <w:rsid w:val="00A97909"/>
    <w:rsid w:val="00A97A1D"/>
    <w:rsid w:val="00AA15B9"/>
    <w:rsid w:val="00AA1D77"/>
    <w:rsid w:val="00AA30BE"/>
    <w:rsid w:val="00AA62D9"/>
    <w:rsid w:val="00AA6A83"/>
    <w:rsid w:val="00AA7621"/>
    <w:rsid w:val="00AA770F"/>
    <w:rsid w:val="00AB043A"/>
    <w:rsid w:val="00AB097B"/>
    <w:rsid w:val="00AB15AD"/>
    <w:rsid w:val="00AB3999"/>
    <w:rsid w:val="00AB40EA"/>
    <w:rsid w:val="00AB5094"/>
    <w:rsid w:val="00AB55AD"/>
    <w:rsid w:val="00AB5E5D"/>
    <w:rsid w:val="00AB618E"/>
    <w:rsid w:val="00AB64A1"/>
    <w:rsid w:val="00AB6FC9"/>
    <w:rsid w:val="00AB7589"/>
    <w:rsid w:val="00AC0083"/>
    <w:rsid w:val="00AC037A"/>
    <w:rsid w:val="00AC03AE"/>
    <w:rsid w:val="00AC03BC"/>
    <w:rsid w:val="00AC26E8"/>
    <w:rsid w:val="00AC2E6F"/>
    <w:rsid w:val="00AC310B"/>
    <w:rsid w:val="00AC51D6"/>
    <w:rsid w:val="00AC6C7C"/>
    <w:rsid w:val="00AD002F"/>
    <w:rsid w:val="00AD020C"/>
    <w:rsid w:val="00AD0406"/>
    <w:rsid w:val="00AD2513"/>
    <w:rsid w:val="00AD3752"/>
    <w:rsid w:val="00AD38A1"/>
    <w:rsid w:val="00AD38CF"/>
    <w:rsid w:val="00AD4CBC"/>
    <w:rsid w:val="00AD74A2"/>
    <w:rsid w:val="00AE1B2F"/>
    <w:rsid w:val="00AE1EB2"/>
    <w:rsid w:val="00AE2F0D"/>
    <w:rsid w:val="00AE3C54"/>
    <w:rsid w:val="00AE4388"/>
    <w:rsid w:val="00AE4946"/>
    <w:rsid w:val="00AE7681"/>
    <w:rsid w:val="00AE7B65"/>
    <w:rsid w:val="00AF0DED"/>
    <w:rsid w:val="00AF0E4D"/>
    <w:rsid w:val="00AF1E21"/>
    <w:rsid w:val="00AF2987"/>
    <w:rsid w:val="00AF373B"/>
    <w:rsid w:val="00AF37BC"/>
    <w:rsid w:val="00AF3B42"/>
    <w:rsid w:val="00AF5919"/>
    <w:rsid w:val="00AF73F9"/>
    <w:rsid w:val="00B004B7"/>
    <w:rsid w:val="00B00C50"/>
    <w:rsid w:val="00B02990"/>
    <w:rsid w:val="00B03306"/>
    <w:rsid w:val="00B03B6A"/>
    <w:rsid w:val="00B04C27"/>
    <w:rsid w:val="00B10F58"/>
    <w:rsid w:val="00B11E65"/>
    <w:rsid w:val="00B12316"/>
    <w:rsid w:val="00B129DD"/>
    <w:rsid w:val="00B12BE2"/>
    <w:rsid w:val="00B142C8"/>
    <w:rsid w:val="00B14739"/>
    <w:rsid w:val="00B14F56"/>
    <w:rsid w:val="00B1774F"/>
    <w:rsid w:val="00B21E9B"/>
    <w:rsid w:val="00B24C86"/>
    <w:rsid w:val="00B25783"/>
    <w:rsid w:val="00B25CFA"/>
    <w:rsid w:val="00B268FF"/>
    <w:rsid w:val="00B2732E"/>
    <w:rsid w:val="00B30876"/>
    <w:rsid w:val="00B31FFF"/>
    <w:rsid w:val="00B3286A"/>
    <w:rsid w:val="00B32EF5"/>
    <w:rsid w:val="00B32F39"/>
    <w:rsid w:val="00B33F71"/>
    <w:rsid w:val="00B34806"/>
    <w:rsid w:val="00B36BDE"/>
    <w:rsid w:val="00B40942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1F64"/>
    <w:rsid w:val="00B5344B"/>
    <w:rsid w:val="00B53565"/>
    <w:rsid w:val="00B53CF5"/>
    <w:rsid w:val="00B542E8"/>
    <w:rsid w:val="00B549F7"/>
    <w:rsid w:val="00B56942"/>
    <w:rsid w:val="00B5717D"/>
    <w:rsid w:val="00B57565"/>
    <w:rsid w:val="00B57723"/>
    <w:rsid w:val="00B61F97"/>
    <w:rsid w:val="00B62A8C"/>
    <w:rsid w:val="00B631C3"/>
    <w:rsid w:val="00B6378B"/>
    <w:rsid w:val="00B64071"/>
    <w:rsid w:val="00B64CFF"/>
    <w:rsid w:val="00B658AC"/>
    <w:rsid w:val="00B65E68"/>
    <w:rsid w:val="00B67666"/>
    <w:rsid w:val="00B71CF6"/>
    <w:rsid w:val="00B72B84"/>
    <w:rsid w:val="00B74593"/>
    <w:rsid w:val="00B74FD6"/>
    <w:rsid w:val="00B766DE"/>
    <w:rsid w:val="00B80F27"/>
    <w:rsid w:val="00B831D6"/>
    <w:rsid w:val="00B837CC"/>
    <w:rsid w:val="00B83A53"/>
    <w:rsid w:val="00B84499"/>
    <w:rsid w:val="00B848F4"/>
    <w:rsid w:val="00B87278"/>
    <w:rsid w:val="00B872F6"/>
    <w:rsid w:val="00B87389"/>
    <w:rsid w:val="00B87B6F"/>
    <w:rsid w:val="00B87F78"/>
    <w:rsid w:val="00B929F6"/>
    <w:rsid w:val="00B93CD7"/>
    <w:rsid w:val="00B94AE2"/>
    <w:rsid w:val="00B9508F"/>
    <w:rsid w:val="00B95B9D"/>
    <w:rsid w:val="00B95E6E"/>
    <w:rsid w:val="00BA00C9"/>
    <w:rsid w:val="00BA15A8"/>
    <w:rsid w:val="00BA2FA8"/>
    <w:rsid w:val="00BA5715"/>
    <w:rsid w:val="00BB16D3"/>
    <w:rsid w:val="00BB2DB7"/>
    <w:rsid w:val="00BB3AEC"/>
    <w:rsid w:val="00BB3CFD"/>
    <w:rsid w:val="00BB50BC"/>
    <w:rsid w:val="00BB5F0F"/>
    <w:rsid w:val="00BB6F79"/>
    <w:rsid w:val="00BB78A0"/>
    <w:rsid w:val="00BC27F2"/>
    <w:rsid w:val="00BC2A83"/>
    <w:rsid w:val="00BC3CC9"/>
    <w:rsid w:val="00BC58D7"/>
    <w:rsid w:val="00BD0744"/>
    <w:rsid w:val="00BD124E"/>
    <w:rsid w:val="00BD19C0"/>
    <w:rsid w:val="00BD224C"/>
    <w:rsid w:val="00BD3383"/>
    <w:rsid w:val="00BE0576"/>
    <w:rsid w:val="00BE1400"/>
    <w:rsid w:val="00BE22CE"/>
    <w:rsid w:val="00BE2DEA"/>
    <w:rsid w:val="00BE4DBC"/>
    <w:rsid w:val="00BE50A1"/>
    <w:rsid w:val="00BE5F09"/>
    <w:rsid w:val="00BE65E7"/>
    <w:rsid w:val="00BE689D"/>
    <w:rsid w:val="00BE6B9B"/>
    <w:rsid w:val="00BF1756"/>
    <w:rsid w:val="00BF4102"/>
    <w:rsid w:val="00BF4EB5"/>
    <w:rsid w:val="00BF54F6"/>
    <w:rsid w:val="00BF6A76"/>
    <w:rsid w:val="00C0141F"/>
    <w:rsid w:val="00C01C0C"/>
    <w:rsid w:val="00C01CB3"/>
    <w:rsid w:val="00C01D4E"/>
    <w:rsid w:val="00C01E5B"/>
    <w:rsid w:val="00C02CA3"/>
    <w:rsid w:val="00C0324B"/>
    <w:rsid w:val="00C0482F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619"/>
    <w:rsid w:val="00C2078B"/>
    <w:rsid w:val="00C2186F"/>
    <w:rsid w:val="00C21CD1"/>
    <w:rsid w:val="00C22E39"/>
    <w:rsid w:val="00C23BDB"/>
    <w:rsid w:val="00C24CC0"/>
    <w:rsid w:val="00C2583E"/>
    <w:rsid w:val="00C26389"/>
    <w:rsid w:val="00C2642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3185"/>
    <w:rsid w:val="00C34411"/>
    <w:rsid w:val="00C34630"/>
    <w:rsid w:val="00C34702"/>
    <w:rsid w:val="00C34CA1"/>
    <w:rsid w:val="00C34E27"/>
    <w:rsid w:val="00C3511D"/>
    <w:rsid w:val="00C35837"/>
    <w:rsid w:val="00C36247"/>
    <w:rsid w:val="00C3634C"/>
    <w:rsid w:val="00C37CB9"/>
    <w:rsid w:val="00C4007E"/>
    <w:rsid w:val="00C40E2C"/>
    <w:rsid w:val="00C424DD"/>
    <w:rsid w:val="00C429FF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7EC1"/>
    <w:rsid w:val="00C52449"/>
    <w:rsid w:val="00C52D25"/>
    <w:rsid w:val="00C52FE9"/>
    <w:rsid w:val="00C5366B"/>
    <w:rsid w:val="00C573C9"/>
    <w:rsid w:val="00C57D25"/>
    <w:rsid w:val="00C57DD8"/>
    <w:rsid w:val="00C6004E"/>
    <w:rsid w:val="00C6118F"/>
    <w:rsid w:val="00C61B52"/>
    <w:rsid w:val="00C62427"/>
    <w:rsid w:val="00C62B67"/>
    <w:rsid w:val="00C67B62"/>
    <w:rsid w:val="00C706D3"/>
    <w:rsid w:val="00C71C2E"/>
    <w:rsid w:val="00C739C5"/>
    <w:rsid w:val="00C7466A"/>
    <w:rsid w:val="00C7628A"/>
    <w:rsid w:val="00C773A1"/>
    <w:rsid w:val="00C77A9A"/>
    <w:rsid w:val="00C813CA"/>
    <w:rsid w:val="00C81692"/>
    <w:rsid w:val="00C82EC8"/>
    <w:rsid w:val="00C83071"/>
    <w:rsid w:val="00C83330"/>
    <w:rsid w:val="00C84EC6"/>
    <w:rsid w:val="00C85C2E"/>
    <w:rsid w:val="00C8660F"/>
    <w:rsid w:val="00C906AE"/>
    <w:rsid w:val="00C906B7"/>
    <w:rsid w:val="00C906F2"/>
    <w:rsid w:val="00C92B3B"/>
    <w:rsid w:val="00C95AB9"/>
    <w:rsid w:val="00C95DD3"/>
    <w:rsid w:val="00CA1634"/>
    <w:rsid w:val="00CA17A8"/>
    <w:rsid w:val="00CA2DBC"/>
    <w:rsid w:val="00CA2E24"/>
    <w:rsid w:val="00CA3500"/>
    <w:rsid w:val="00CA4F16"/>
    <w:rsid w:val="00CA5D68"/>
    <w:rsid w:val="00CA6DB2"/>
    <w:rsid w:val="00CA78A4"/>
    <w:rsid w:val="00CA7AA6"/>
    <w:rsid w:val="00CA7C9B"/>
    <w:rsid w:val="00CA7D56"/>
    <w:rsid w:val="00CB1B93"/>
    <w:rsid w:val="00CB3F3A"/>
    <w:rsid w:val="00CB43A4"/>
    <w:rsid w:val="00CB49DD"/>
    <w:rsid w:val="00CB50CF"/>
    <w:rsid w:val="00CB52D7"/>
    <w:rsid w:val="00CB5EAF"/>
    <w:rsid w:val="00CB6303"/>
    <w:rsid w:val="00CB6A82"/>
    <w:rsid w:val="00CB735A"/>
    <w:rsid w:val="00CC203E"/>
    <w:rsid w:val="00CC2A9D"/>
    <w:rsid w:val="00CC2B6E"/>
    <w:rsid w:val="00CC3CF8"/>
    <w:rsid w:val="00CC4A2D"/>
    <w:rsid w:val="00CC4A4A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AE"/>
    <w:rsid w:val="00CD6718"/>
    <w:rsid w:val="00CE0212"/>
    <w:rsid w:val="00CE03E1"/>
    <w:rsid w:val="00CE22CB"/>
    <w:rsid w:val="00CE290F"/>
    <w:rsid w:val="00CE4CBD"/>
    <w:rsid w:val="00CE63C4"/>
    <w:rsid w:val="00CF05A1"/>
    <w:rsid w:val="00CF0D1C"/>
    <w:rsid w:val="00CF10FE"/>
    <w:rsid w:val="00CF1541"/>
    <w:rsid w:val="00CF4628"/>
    <w:rsid w:val="00CF56E3"/>
    <w:rsid w:val="00CF7968"/>
    <w:rsid w:val="00CF7EBB"/>
    <w:rsid w:val="00D00950"/>
    <w:rsid w:val="00D00FED"/>
    <w:rsid w:val="00D0243B"/>
    <w:rsid w:val="00D028FD"/>
    <w:rsid w:val="00D04118"/>
    <w:rsid w:val="00D04980"/>
    <w:rsid w:val="00D05347"/>
    <w:rsid w:val="00D06737"/>
    <w:rsid w:val="00D06855"/>
    <w:rsid w:val="00D07567"/>
    <w:rsid w:val="00D07637"/>
    <w:rsid w:val="00D10BA1"/>
    <w:rsid w:val="00D11C53"/>
    <w:rsid w:val="00D1319F"/>
    <w:rsid w:val="00D141EB"/>
    <w:rsid w:val="00D14719"/>
    <w:rsid w:val="00D14A5B"/>
    <w:rsid w:val="00D14AB2"/>
    <w:rsid w:val="00D1563E"/>
    <w:rsid w:val="00D16068"/>
    <w:rsid w:val="00D17635"/>
    <w:rsid w:val="00D20DDB"/>
    <w:rsid w:val="00D22588"/>
    <w:rsid w:val="00D2386F"/>
    <w:rsid w:val="00D243AF"/>
    <w:rsid w:val="00D2524B"/>
    <w:rsid w:val="00D2551E"/>
    <w:rsid w:val="00D2674E"/>
    <w:rsid w:val="00D27258"/>
    <w:rsid w:val="00D273FE"/>
    <w:rsid w:val="00D30861"/>
    <w:rsid w:val="00D31036"/>
    <w:rsid w:val="00D32653"/>
    <w:rsid w:val="00D326DE"/>
    <w:rsid w:val="00D32F77"/>
    <w:rsid w:val="00D37AAA"/>
    <w:rsid w:val="00D37D51"/>
    <w:rsid w:val="00D40661"/>
    <w:rsid w:val="00D41E4B"/>
    <w:rsid w:val="00D4570B"/>
    <w:rsid w:val="00D469EE"/>
    <w:rsid w:val="00D46FB0"/>
    <w:rsid w:val="00D47C3C"/>
    <w:rsid w:val="00D518E0"/>
    <w:rsid w:val="00D5240F"/>
    <w:rsid w:val="00D52CAB"/>
    <w:rsid w:val="00D53B11"/>
    <w:rsid w:val="00D5683D"/>
    <w:rsid w:val="00D6021D"/>
    <w:rsid w:val="00D60B44"/>
    <w:rsid w:val="00D623F9"/>
    <w:rsid w:val="00D62AD6"/>
    <w:rsid w:val="00D62B32"/>
    <w:rsid w:val="00D63DEF"/>
    <w:rsid w:val="00D6415A"/>
    <w:rsid w:val="00D65425"/>
    <w:rsid w:val="00D65975"/>
    <w:rsid w:val="00D662E5"/>
    <w:rsid w:val="00D71112"/>
    <w:rsid w:val="00D7155C"/>
    <w:rsid w:val="00D716AD"/>
    <w:rsid w:val="00D717C4"/>
    <w:rsid w:val="00D722ED"/>
    <w:rsid w:val="00D727E6"/>
    <w:rsid w:val="00D732EB"/>
    <w:rsid w:val="00D76892"/>
    <w:rsid w:val="00D77D98"/>
    <w:rsid w:val="00D8116D"/>
    <w:rsid w:val="00D81205"/>
    <w:rsid w:val="00D81A3A"/>
    <w:rsid w:val="00D90136"/>
    <w:rsid w:val="00D9051C"/>
    <w:rsid w:val="00D919F5"/>
    <w:rsid w:val="00D93B5B"/>
    <w:rsid w:val="00D93C75"/>
    <w:rsid w:val="00D93EF9"/>
    <w:rsid w:val="00D9411C"/>
    <w:rsid w:val="00D956EF"/>
    <w:rsid w:val="00D95E31"/>
    <w:rsid w:val="00D97EBE"/>
    <w:rsid w:val="00DA1D6C"/>
    <w:rsid w:val="00DA1F54"/>
    <w:rsid w:val="00DA442D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401A"/>
    <w:rsid w:val="00DB47AD"/>
    <w:rsid w:val="00DB5DD9"/>
    <w:rsid w:val="00DB5FE9"/>
    <w:rsid w:val="00DB66C9"/>
    <w:rsid w:val="00DB7136"/>
    <w:rsid w:val="00DB7F46"/>
    <w:rsid w:val="00DC06A5"/>
    <w:rsid w:val="00DC0983"/>
    <w:rsid w:val="00DC14F8"/>
    <w:rsid w:val="00DC1E95"/>
    <w:rsid w:val="00DC26EE"/>
    <w:rsid w:val="00DC27DA"/>
    <w:rsid w:val="00DC291F"/>
    <w:rsid w:val="00DC30C4"/>
    <w:rsid w:val="00DD0B6D"/>
    <w:rsid w:val="00DD153A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241"/>
    <w:rsid w:val="00DE0331"/>
    <w:rsid w:val="00DE0C1B"/>
    <w:rsid w:val="00DE0F9F"/>
    <w:rsid w:val="00DE2030"/>
    <w:rsid w:val="00DE3987"/>
    <w:rsid w:val="00DE5ABA"/>
    <w:rsid w:val="00DE6DD9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53A8"/>
    <w:rsid w:val="00E05AC1"/>
    <w:rsid w:val="00E05B36"/>
    <w:rsid w:val="00E0749F"/>
    <w:rsid w:val="00E108D6"/>
    <w:rsid w:val="00E10EAB"/>
    <w:rsid w:val="00E169A2"/>
    <w:rsid w:val="00E173B0"/>
    <w:rsid w:val="00E178B7"/>
    <w:rsid w:val="00E20864"/>
    <w:rsid w:val="00E20A0C"/>
    <w:rsid w:val="00E21D1B"/>
    <w:rsid w:val="00E228DE"/>
    <w:rsid w:val="00E23BAA"/>
    <w:rsid w:val="00E24617"/>
    <w:rsid w:val="00E25178"/>
    <w:rsid w:val="00E2591A"/>
    <w:rsid w:val="00E2690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FEB"/>
    <w:rsid w:val="00E350B9"/>
    <w:rsid w:val="00E35B0D"/>
    <w:rsid w:val="00E36812"/>
    <w:rsid w:val="00E36F16"/>
    <w:rsid w:val="00E37C6F"/>
    <w:rsid w:val="00E40324"/>
    <w:rsid w:val="00E40C76"/>
    <w:rsid w:val="00E41525"/>
    <w:rsid w:val="00E42856"/>
    <w:rsid w:val="00E442F7"/>
    <w:rsid w:val="00E44560"/>
    <w:rsid w:val="00E44573"/>
    <w:rsid w:val="00E44808"/>
    <w:rsid w:val="00E45167"/>
    <w:rsid w:val="00E45CB0"/>
    <w:rsid w:val="00E461C7"/>
    <w:rsid w:val="00E46FEA"/>
    <w:rsid w:val="00E50486"/>
    <w:rsid w:val="00E5057D"/>
    <w:rsid w:val="00E506AB"/>
    <w:rsid w:val="00E514E1"/>
    <w:rsid w:val="00E5183F"/>
    <w:rsid w:val="00E51B70"/>
    <w:rsid w:val="00E538EF"/>
    <w:rsid w:val="00E54463"/>
    <w:rsid w:val="00E54DA1"/>
    <w:rsid w:val="00E55BD7"/>
    <w:rsid w:val="00E55E7F"/>
    <w:rsid w:val="00E57E10"/>
    <w:rsid w:val="00E612E0"/>
    <w:rsid w:val="00E614EA"/>
    <w:rsid w:val="00E615A0"/>
    <w:rsid w:val="00E62735"/>
    <w:rsid w:val="00E62D50"/>
    <w:rsid w:val="00E63028"/>
    <w:rsid w:val="00E63C9C"/>
    <w:rsid w:val="00E64DE7"/>
    <w:rsid w:val="00E65D46"/>
    <w:rsid w:val="00E666C2"/>
    <w:rsid w:val="00E6700A"/>
    <w:rsid w:val="00E71C6F"/>
    <w:rsid w:val="00E7330F"/>
    <w:rsid w:val="00E750C6"/>
    <w:rsid w:val="00E7635F"/>
    <w:rsid w:val="00E77146"/>
    <w:rsid w:val="00E80904"/>
    <w:rsid w:val="00E80F7E"/>
    <w:rsid w:val="00E81073"/>
    <w:rsid w:val="00E8240C"/>
    <w:rsid w:val="00E82C33"/>
    <w:rsid w:val="00E83C15"/>
    <w:rsid w:val="00E866A6"/>
    <w:rsid w:val="00E871B0"/>
    <w:rsid w:val="00E876E7"/>
    <w:rsid w:val="00E87818"/>
    <w:rsid w:val="00E878F7"/>
    <w:rsid w:val="00E87E0C"/>
    <w:rsid w:val="00E91D7A"/>
    <w:rsid w:val="00E927F4"/>
    <w:rsid w:val="00E9385A"/>
    <w:rsid w:val="00E945CC"/>
    <w:rsid w:val="00E95708"/>
    <w:rsid w:val="00E96EA3"/>
    <w:rsid w:val="00EA045C"/>
    <w:rsid w:val="00EA0756"/>
    <w:rsid w:val="00EA1084"/>
    <w:rsid w:val="00EA254B"/>
    <w:rsid w:val="00EA2A16"/>
    <w:rsid w:val="00EA2B42"/>
    <w:rsid w:val="00EA4234"/>
    <w:rsid w:val="00EA64D2"/>
    <w:rsid w:val="00EB0168"/>
    <w:rsid w:val="00EB16BD"/>
    <w:rsid w:val="00EB1F9C"/>
    <w:rsid w:val="00EB3832"/>
    <w:rsid w:val="00EB6EE2"/>
    <w:rsid w:val="00EB72D2"/>
    <w:rsid w:val="00EB77B5"/>
    <w:rsid w:val="00EB77F8"/>
    <w:rsid w:val="00EB79BE"/>
    <w:rsid w:val="00EC3624"/>
    <w:rsid w:val="00EC38EA"/>
    <w:rsid w:val="00EC4864"/>
    <w:rsid w:val="00EC6F59"/>
    <w:rsid w:val="00EC742B"/>
    <w:rsid w:val="00ED0DE3"/>
    <w:rsid w:val="00ED14C7"/>
    <w:rsid w:val="00ED1C14"/>
    <w:rsid w:val="00ED2137"/>
    <w:rsid w:val="00ED36A6"/>
    <w:rsid w:val="00ED4219"/>
    <w:rsid w:val="00ED768C"/>
    <w:rsid w:val="00EE1F94"/>
    <w:rsid w:val="00EE42BF"/>
    <w:rsid w:val="00EE4886"/>
    <w:rsid w:val="00EE689A"/>
    <w:rsid w:val="00EE6A29"/>
    <w:rsid w:val="00EE7A2A"/>
    <w:rsid w:val="00EE7B97"/>
    <w:rsid w:val="00EE7FA5"/>
    <w:rsid w:val="00EF0999"/>
    <w:rsid w:val="00EF0A88"/>
    <w:rsid w:val="00EF0F69"/>
    <w:rsid w:val="00EF1406"/>
    <w:rsid w:val="00EF24AF"/>
    <w:rsid w:val="00EF27BD"/>
    <w:rsid w:val="00EF2D56"/>
    <w:rsid w:val="00EF31C6"/>
    <w:rsid w:val="00EF341E"/>
    <w:rsid w:val="00EF3DDC"/>
    <w:rsid w:val="00EF4FA4"/>
    <w:rsid w:val="00EF66AE"/>
    <w:rsid w:val="00EF703F"/>
    <w:rsid w:val="00EF7E6A"/>
    <w:rsid w:val="00F02654"/>
    <w:rsid w:val="00F040AE"/>
    <w:rsid w:val="00F07596"/>
    <w:rsid w:val="00F105D0"/>
    <w:rsid w:val="00F10884"/>
    <w:rsid w:val="00F11ED0"/>
    <w:rsid w:val="00F137D2"/>
    <w:rsid w:val="00F13977"/>
    <w:rsid w:val="00F15180"/>
    <w:rsid w:val="00F15C62"/>
    <w:rsid w:val="00F16314"/>
    <w:rsid w:val="00F16BA3"/>
    <w:rsid w:val="00F16EA1"/>
    <w:rsid w:val="00F21531"/>
    <w:rsid w:val="00F22145"/>
    <w:rsid w:val="00F2492F"/>
    <w:rsid w:val="00F30B39"/>
    <w:rsid w:val="00F32519"/>
    <w:rsid w:val="00F3285C"/>
    <w:rsid w:val="00F32EA2"/>
    <w:rsid w:val="00F34990"/>
    <w:rsid w:val="00F369EA"/>
    <w:rsid w:val="00F36AC7"/>
    <w:rsid w:val="00F37DCC"/>
    <w:rsid w:val="00F4080B"/>
    <w:rsid w:val="00F42250"/>
    <w:rsid w:val="00F4266C"/>
    <w:rsid w:val="00F43EB3"/>
    <w:rsid w:val="00F43FD0"/>
    <w:rsid w:val="00F44017"/>
    <w:rsid w:val="00F45B69"/>
    <w:rsid w:val="00F45D4C"/>
    <w:rsid w:val="00F508CD"/>
    <w:rsid w:val="00F50D33"/>
    <w:rsid w:val="00F52EBC"/>
    <w:rsid w:val="00F530F6"/>
    <w:rsid w:val="00F54445"/>
    <w:rsid w:val="00F54DD4"/>
    <w:rsid w:val="00F566B1"/>
    <w:rsid w:val="00F56BC9"/>
    <w:rsid w:val="00F57A45"/>
    <w:rsid w:val="00F57C66"/>
    <w:rsid w:val="00F60B8F"/>
    <w:rsid w:val="00F61883"/>
    <w:rsid w:val="00F62C59"/>
    <w:rsid w:val="00F62C76"/>
    <w:rsid w:val="00F64137"/>
    <w:rsid w:val="00F654FA"/>
    <w:rsid w:val="00F65C39"/>
    <w:rsid w:val="00F6750E"/>
    <w:rsid w:val="00F67716"/>
    <w:rsid w:val="00F677E5"/>
    <w:rsid w:val="00F7018E"/>
    <w:rsid w:val="00F703EB"/>
    <w:rsid w:val="00F70CA2"/>
    <w:rsid w:val="00F72F8C"/>
    <w:rsid w:val="00F73709"/>
    <w:rsid w:val="00F74810"/>
    <w:rsid w:val="00F7495F"/>
    <w:rsid w:val="00F74A1B"/>
    <w:rsid w:val="00F767CA"/>
    <w:rsid w:val="00F77771"/>
    <w:rsid w:val="00F80B6B"/>
    <w:rsid w:val="00F811BF"/>
    <w:rsid w:val="00F81D15"/>
    <w:rsid w:val="00F8335E"/>
    <w:rsid w:val="00F850E3"/>
    <w:rsid w:val="00F86837"/>
    <w:rsid w:val="00F86B17"/>
    <w:rsid w:val="00F87936"/>
    <w:rsid w:val="00F87E70"/>
    <w:rsid w:val="00F90424"/>
    <w:rsid w:val="00F916A5"/>
    <w:rsid w:val="00F918A9"/>
    <w:rsid w:val="00F91CD6"/>
    <w:rsid w:val="00F92077"/>
    <w:rsid w:val="00F9279E"/>
    <w:rsid w:val="00F934B9"/>
    <w:rsid w:val="00F9361F"/>
    <w:rsid w:val="00F9397B"/>
    <w:rsid w:val="00F94161"/>
    <w:rsid w:val="00F9725A"/>
    <w:rsid w:val="00F977CE"/>
    <w:rsid w:val="00FA0033"/>
    <w:rsid w:val="00FA0E2E"/>
    <w:rsid w:val="00FA0EDE"/>
    <w:rsid w:val="00FA2040"/>
    <w:rsid w:val="00FA20C8"/>
    <w:rsid w:val="00FA3CCD"/>
    <w:rsid w:val="00FA606B"/>
    <w:rsid w:val="00FA70E0"/>
    <w:rsid w:val="00FA7834"/>
    <w:rsid w:val="00FA7F83"/>
    <w:rsid w:val="00FB0383"/>
    <w:rsid w:val="00FB1206"/>
    <w:rsid w:val="00FB17DE"/>
    <w:rsid w:val="00FB25B0"/>
    <w:rsid w:val="00FB384A"/>
    <w:rsid w:val="00FB3B2D"/>
    <w:rsid w:val="00FB589A"/>
    <w:rsid w:val="00FC09E1"/>
    <w:rsid w:val="00FC1B8D"/>
    <w:rsid w:val="00FC3AB4"/>
    <w:rsid w:val="00FC4277"/>
    <w:rsid w:val="00FC71FB"/>
    <w:rsid w:val="00FC7272"/>
    <w:rsid w:val="00FD0570"/>
    <w:rsid w:val="00FD1088"/>
    <w:rsid w:val="00FD1552"/>
    <w:rsid w:val="00FD38AE"/>
    <w:rsid w:val="00FD4064"/>
    <w:rsid w:val="00FD5A79"/>
    <w:rsid w:val="00FD7962"/>
    <w:rsid w:val="00FE0007"/>
    <w:rsid w:val="00FE0C0A"/>
    <w:rsid w:val="00FE0DEA"/>
    <w:rsid w:val="00FE4922"/>
    <w:rsid w:val="00FE4DDA"/>
    <w:rsid w:val="00FE7361"/>
    <w:rsid w:val="00FE7675"/>
    <w:rsid w:val="00FF173F"/>
    <w:rsid w:val="00FF20A8"/>
    <w:rsid w:val="00FF330C"/>
    <w:rsid w:val="00FF3DFB"/>
    <w:rsid w:val="00FF56DA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C547E"/>
  </w:style>
  <w:style w:type="paragraph" w:styleId="10">
    <w:name w:val="heading 1"/>
    <w:basedOn w:val="a5"/>
    <w:next w:val="a5"/>
    <w:link w:val="12"/>
    <w:qFormat/>
    <w:rsid w:val="0036476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45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details">
    <w:name w:val="details"/>
    <w:basedOn w:val="a6"/>
    <w:rsid w:val="00212435"/>
  </w:style>
  <w:style w:type="paragraph" w:styleId="a9">
    <w:name w:val="Normal (Web)"/>
    <w:basedOn w:val="a5"/>
    <w:unhideWhenUsed/>
    <w:rsid w:val="0021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6"/>
    <w:uiPriority w:val="22"/>
    <w:qFormat/>
    <w:rsid w:val="00212435"/>
    <w:rPr>
      <w:b/>
      <w:bCs/>
    </w:rPr>
  </w:style>
  <w:style w:type="character" w:customStyle="1" w:styleId="12">
    <w:name w:val="Заголовок 1 Знак"/>
    <w:basedOn w:val="a6"/>
    <w:link w:val="10"/>
    <w:rsid w:val="00364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Текс пункта"/>
    <w:basedOn w:val="a5"/>
    <w:rsid w:val="00364764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сносок"/>
    <w:basedOn w:val="a5"/>
    <w:rsid w:val="0036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5"/>
    <w:rsid w:val="00364764"/>
    <w:pPr>
      <w:numPr>
        <w:ilvl w:val="1"/>
        <w:numId w:val="3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5"/>
    <w:rsid w:val="00364764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szCs w:val="28"/>
      <w:lang w:eastAsia="ru-RU"/>
    </w:rPr>
  </w:style>
  <w:style w:type="paragraph" w:customStyle="1" w:styleId="20">
    <w:name w:val="Заголовок2"/>
    <w:basedOn w:val="11"/>
    <w:rsid w:val="00364764"/>
    <w:pPr>
      <w:numPr>
        <w:numId w:val="0"/>
      </w:numPr>
    </w:pPr>
  </w:style>
  <w:style w:type="paragraph" w:customStyle="1" w:styleId="3">
    <w:name w:val="Заголовок3"/>
    <w:basedOn w:val="1"/>
    <w:rsid w:val="00364764"/>
    <w:pPr>
      <w:numPr>
        <w:ilvl w:val="2"/>
      </w:numPr>
      <w:spacing w:line="240" w:lineRule="auto"/>
      <w:jc w:val="center"/>
    </w:pPr>
    <w:rPr>
      <w:b/>
    </w:rPr>
  </w:style>
  <w:style w:type="paragraph" w:styleId="ad">
    <w:name w:val="Body Text"/>
    <w:basedOn w:val="a5"/>
    <w:link w:val="ae"/>
    <w:rsid w:val="0036476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6"/>
    <w:link w:val="ad"/>
    <w:rsid w:val="00364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Стиль пункта"/>
    <w:basedOn w:val="ad"/>
    <w:rsid w:val="00364764"/>
    <w:pPr>
      <w:numPr>
        <w:ilvl w:val="1"/>
        <w:numId w:val="1"/>
      </w:numPr>
    </w:pPr>
    <w:rPr>
      <w:color w:val="000000"/>
    </w:rPr>
  </w:style>
  <w:style w:type="paragraph" w:customStyle="1" w:styleId="2">
    <w:name w:val="Стиль пункта2"/>
    <w:basedOn w:val="a2"/>
    <w:rsid w:val="00364764"/>
    <w:pPr>
      <w:numPr>
        <w:ilvl w:val="2"/>
      </w:numPr>
    </w:pPr>
  </w:style>
  <w:style w:type="paragraph" w:customStyle="1" w:styleId="af">
    <w:name w:val="Текст устава"/>
    <w:basedOn w:val="a5"/>
    <w:rsid w:val="0036476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0">
    <w:name w:val="Основной"/>
    <w:basedOn w:val="a5"/>
    <w:rsid w:val="00364764"/>
    <w:pPr>
      <w:widowControl w:val="0"/>
      <w:tabs>
        <w:tab w:val="left" w:pos="709"/>
      </w:tabs>
      <w:spacing w:after="0" w:line="360" w:lineRule="auto"/>
      <w:ind w:firstLine="680"/>
    </w:pPr>
    <w:rPr>
      <w:rFonts w:ascii="Book Antiqua" w:eastAsia="Times New Roman" w:hAnsi="Book Antiqua" w:cs="Arial"/>
      <w:sz w:val="28"/>
      <w:szCs w:val="28"/>
      <w:lang w:eastAsia="ru-RU"/>
    </w:rPr>
  </w:style>
  <w:style w:type="paragraph" w:customStyle="1" w:styleId="af1">
    <w:name w:val="Основной стиль"/>
    <w:basedOn w:val="a5"/>
    <w:rsid w:val="00364764"/>
    <w:pPr>
      <w:spacing w:after="0" w:line="360" w:lineRule="auto"/>
      <w:ind w:firstLine="680"/>
    </w:pPr>
    <w:rPr>
      <w:rFonts w:ascii="Book Antiqua" w:eastAsia="Times New Roman" w:hAnsi="Book Antiqua" w:cs="Times New Roman"/>
      <w:sz w:val="28"/>
      <w:szCs w:val="28"/>
      <w:lang w:eastAsia="ru-RU"/>
    </w:rPr>
  </w:style>
  <w:style w:type="paragraph" w:customStyle="1" w:styleId="af2">
    <w:name w:val="Стиль названия"/>
    <w:basedOn w:val="a5"/>
    <w:rsid w:val="00364764"/>
    <w:pPr>
      <w:spacing w:after="240" w:line="240" w:lineRule="auto"/>
    </w:pPr>
    <w:rPr>
      <w:rFonts w:ascii="Book Antiqua" w:eastAsia="Times New Roman" w:hAnsi="Book Antiqua" w:cs="Times New Roman"/>
      <w:b/>
      <w:sz w:val="28"/>
      <w:szCs w:val="28"/>
      <w:lang w:eastAsia="ru-RU"/>
    </w:rPr>
  </w:style>
  <w:style w:type="paragraph" w:customStyle="1" w:styleId="af3">
    <w:name w:val="Стиль части"/>
    <w:basedOn w:val="10"/>
    <w:rsid w:val="00364764"/>
    <w:pPr>
      <w:numPr>
        <w:numId w:val="0"/>
      </w:numPr>
      <w:spacing w:line="240" w:lineRule="auto"/>
    </w:pPr>
    <w:rPr>
      <w:rFonts w:ascii="Book Antiqua" w:hAnsi="Book Antiqua" w:cs="Arial"/>
      <w:kern w:val="28"/>
      <w:sz w:val="32"/>
      <w:szCs w:val="32"/>
    </w:rPr>
  </w:style>
  <w:style w:type="paragraph" w:customStyle="1" w:styleId="a0">
    <w:name w:val="Стиль главы"/>
    <w:basedOn w:val="af3"/>
    <w:rsid w:val="00364764"/>
    <w:pPr>
      <w:numPr>
        <w:numId w:val="5"/>
      </w:numPr>
      <w:spacing w:before="240" w:after="240"/>
    </w:pPr>
    <w:rPr>
      <w:i/>
    </w:rPr>
  </w:style>
  <w:style w:type="paragraph" w:customStyle="1" w:styleId="a">
    <w:name w:val="стиль раздела"/>
    <w:basedOn w:val="ad"/>
    <w:rsid w:val="00364764"/>
    <w:pPr>
      <w:numPr>
        <w:numId w:val="3"/>
      </w:numPr>
      <w:jc w:val="center"/>
    </w:pPr>
    <w:rPr>
      <w:b/>
      <w:sz w:val="24"/>
      <w:szCs w:val="20"/>
    </w:rPr>
  </w:style>
  <w:style w:type="paragraph" w:customStyle="1" w:styleId="30">
    <w:name w:val="Стиль3"/>
    <w:basedOn w:val="1"/>
    <w:rsid w:val="00364764"/>
    <w:pPr>
      <w:numPr>
        <w:numId w:val="4"/>
      </w:numPr>
    </w:pPr>
  </w:style>
  <w:style w:type="paragraph" w:customStyle="1" w:styleId="af4">
    <w:name w:val="Обычный стиль"/>
    <w:basedOn w:val="a5"/>
    <w:rsid w:val="0036476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 названия1"/>
    <w:basedOn w:val="af3"/>
    <w:rsid w:val="00364764"/>
    <w:rPr>
      <w:sz w:val="36"/>
      <w:szCs w:val="36"/>
    </w:rPr>
  </w:style>
  <w:style w:type="paragraph" w:customStyle="1" w:styleId="21">
    <w:name w:val="Стиль названия2"/>
    <w:basedOn w:val="a0"/>
    <w:rsid w:val="00364764"/>
    <w:pPr>
      <w:numPr>
        <w:numId w:val="0"/>
      </w:numPr>
    </w:pPr>
    <w:rPr>
      <w:i w:val="0"/>
    </w:rPr>
  </w:style>
  <w:style w:type="paragraph" w:customStyle="1" w:styleId="a1">
    <w:name w:val="Подстиль"/>
    <w:basedOn w:val="af1"/>
    <w:rsid w:val="00364764"/>
    <w:pPr>
      <w:numPr>
        <w:ilvl w:val="1"/>
        <w:numId w:val="5"/>
      </w:numPr>
      <w:spacing w:before="240" w:after="240" w:line="240" w:lineRule="auto"/>
      <w:jc w:val="center"/>
    </w:pPr>
    <w:rPr>
      <w:b/>
    </w:rPr>
  </w:style>
  <w:style w:type="paragraph" w:styleId="af5">
    <w:name w:val="Title"/>
    <w:basedOn w:val="a5"/>
    <w:link w:val="af6"/>
    <w:qFormat/>
    <w:rsid w:val="00364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6"/>
    <w:link w:val="af5"/>
    <w:rsid w:val="0036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5"/>
    <w:link w:val="32"/>
    <w:rsid w:val="003647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6"/>
    <w:link w:val="31"/>
    <w:rsid w:val="0036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64764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40"/>
      <w:szCs w:val="20"/>
      <w:lang w:eastAsia="ru-RU"/>
    </w:rPr>
  </w:style>
  <w:style w:type="paragraph" w:customStyle="1" w:styleId="a4">
    <w:name w:val="Пункт"/>
    <w:basedOn w:val="ab"/>
    <w:rsid w:val="00364764"/>
    <w:pPr>
      <w:numPr>
        <w:ilvl w:val="1"/>
        <w:numId w:val="6"/>
      </w:numPr>
      <w:tabs>
        <w:tab w:val="left" w:pos="1620"/>
      </w:tabs>
      <w:jc w:val="both"/>
    </w:pPr>
  </w:style>
  <w:style w:type="paragraph" w:customStyle="1" w:styleId="af7">
    <w:name w:val="Подпункт"/>
    <w:basedOn w:val="a5"/>
    <w:rsid w:val="00364764"/>
    <w:pPr>
      <w:tabs>
        <w:tab w:val="left" w:pos="16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Глава"/>
    <w:basedOn w:val="10"/>
    <w:rsid w:val="00364764"/>
    <w:pPr>
      <w:numPr>
        <w:numId w:val="6"/>
      </w:numPr>
      <w:spacing w:line="240" w:lineRule="auto"/>
    </w:pPr>
    <w:rPr>
      <w:i/>
      <w:szCs w:val="28"/>
    </w:rPr>
  </w:style>
  <w:style w:type="character" w:customStyle="1" w:styleId="af8">
    <w:name w:val="Основной Знак"/>
    <w:basedOn w:val="a6"/>
    <w:rsid w:val="00364764"/>
    <w:rPr>
      <w:rFonts w:ascii="Book Antiqua" w:hAnsi="Book Antiqua" w:cs="Arial"/>
      <w:noProof w:val="0"/>
      <w:sz w:val="28"/>
      <w:szCs w:val="28"/>
      <w:lang w:val="ru-RU" w:eastAsia="ru-RU" w:bidi="ar-SA"/>
    </w:rPr>
  </w:style>
  <w:style w:type="character" w:customStyle="1" w:styleId="af9">
    <w:name w:val="Основной стиль Знак"/>
    <w:basedOn w:val="a6"/>
    <w:rsid w:val="00364764"/>
    <w:rPr>
      <w:rFonts w:ascii="Book Antiqua" w:hAnsi="Book Antiqua"/>
      <w:noProof w:val="0"/>
      <w:sz w:val="28"/>
      <w:szCs w:val="28"/>
      <w:lang w:val="ru-RU" w:eastAsia="ru-RU" w:bidi="ar-SA"/>
    </w:rPr>
  </w:style>
  <w:style w:type="paragraph" w:styleId="afa">
    <w:name w:val="Body Text Indent"/>
    <w:basedOn w:val="a5"/>
    <w:link w:val="afb"/>
    <w:rsid w:val="003647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6"/>
    <w:link w:val="afa"/>
    <w:rsid w:val="0036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6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5"/>
    <w:link w:val="afd"/>
    <w:semiHidden/>
    <w:rsid w:val="0036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6"/>
    <w:link w:val="afc"/>
    <w:semiHidden/>
    <w:rsid w:val="0036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6"/>
    <w:semiHidden/>
    <w:rsid w:val="00364764"/>
    <w:rPr>
      <w:vertAlign w:val="superscript"/>
    </w:rPr>
  </w:style>
  <w:style w:type="paragraph" w:styleId="aff">
    <w:name w:val="header"/>
    <w:basedOn w:val="a5"/>
    <w:link w:val="aff0"/>
    <w:rsid w:val="00364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6"/>
    <w:link w:val="aff"/>
    <w:rsid w:val="0036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basedOn w:val="a6"/>
    <w:rsid w:val="00364764"/>
  </w:style>
  <w:style w:type="paragraph" w:styleId="14">
    <w:name w:val="toc 1"/>
    <w:basedOn w:val="a5"/>
    <w:next w:val="a5"/>
    <w:autoRedefine/>
    <w:semiHidden/>
    <w:rsid w:val="0036476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2">
    <w:name w:val="toc 2"/>
    <w:basedOn w:val="a5"/>
    <w:next w:val="a5"/>
    <w:autoRedefine/>
    <w:semiHidden/>
    <w:rsid w:val="00364764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3">
    <w:name w:val="toc 3"/>
    <w:basedOn w:val="a5"/>
    <w:next w:val="a5"/>
    <w:autoRedefine/>
    <w:semiHidden/>
    <w:rsid w:val="00364764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5"/>
    <w:next w:val="a5"/>
    <w:autoRedefine/>
    <w:semiHidden/>
    <w:rsid w:val="0036476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5"/>
    <w:next w:val="a5"/>
    <w:autoRedefine/>
    <w:semiHidden/>
    <w:rsid w:val="0036476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5"/>
    <w:next w:val="a5"/>
    <w:autoRedefine/>
    <w:semiHidden/>
    <w:rsid w:val="0036476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5"/>
    <w:next w:val="a5"/>
    <w:autoRedefine/>
    <w:semiHidden/>
    <w:rsid w:val="0036476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5"/>
    <w:next w:val="a5"/>
    <w:autoRedefine/>
    <w:semiHidden/>
    <w:rsid w:val="0036476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5"/>
    <w:next w:val="a5"/>
    <w:autoRedefine/>
    <w:semiHidden/>
    <w:rsid w:val="0036476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Hyperlink"/>
    <w:basedOn w:val="a6"/>
    <w:rsid w:val="00364764"/>
    <w:rPr>
      <w:color w:val="0000FF"/>
      <w:u w:val="single"/>
    </w:rPr>
  </w:style>
  <w:style w:type="paragraph" w:styleId="aff3">
    <w:name w:val="Balloon Text"/>
    <w:basedOn w:val="a5"/>
    <w:link w:val="aff4"/>
    <w:semiHidden/>
    <w:rsid w:val="003647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6"/>
    <w:link w:val="aff3"/>
    <w:semiHidden/>
    <w:rsid w:val="00364764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endnote text"/>
    <w:basedOn w:val="a5"/>
    <w:link w:val="aff6"/>
    <w:semiHidden/>
    <w:rsid w:val="0036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6"/>
    <w:link w:val="aff5"/>
    <w:semiHidden/>
    <w:rsid w:val="0036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6"/>
    <w:semiHidden/>
    <w:rsid w:val="00364764"/>
    <w:rPr>
      <w:vertAlign w:val="superscript"/>
    </w:rPr>
  </w:style>
  <w:style w:type="paragraph" w:customStyle="1" w:styleId="15">
    <w:name w:val="Знак1"/>
    <w:basedOn w:val="a5"/>
    <w:rsid w:val="003647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6"/>
    <w:link w:val="4"/>
    <w:uiPriority w:val="9"/>
    <w:semiHidden/>
    <w:rsid w:val="0045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0">
    <w:name w:val="Знак10 Знак Знак Знак"/>
    <w:basedOn w:val="a5"/>
    <w:rsid w:val="004527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5"/>
    <w:rsid w:val="004527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452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8">
    <w:name w:val="No Spacing"/>
    <w:uiPriority w:val="1"/>
    <w:qFormat/>
    <w:rsid w:val="004527CC"/>
    <w:pPr>
      <w:spacing w:after="0" w:line="240" w:lineRule="auto"/>
    </w:pPr>
  </w:style>
  <w:style w:type="paragraph" w:styleId="aff9">
    <w:name w:val="footer"/>
    <w:basedOn w:val="a5"/>
    <w:link w:val="affa"/>
    <w:uiPriority w:val="99"/>
    <w:semiHidden/>
    <w:unhideWhenUsed/>
    <w:rsid w:val="0057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6"/>
    <w:link w:val="aff9"/>
    <w:uiPriority w:val="99"/>
    <w:semiHidden/>
    <w:rsid w:val="0057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9A6D-AB61-4B77-AAC5-A0F39DB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39</cp:revision>
  <cp:lastPrinted>2012-09-17T10:12:00Z</cp:lastPrinted>
  <dcterms:created xsi:type="dcterms:W3CDTF">2012-07-31T11:13:00Z</dcterms:created>
  <dcterms:modified xsi:type="dcterms:W3CDTF">2012-09-19T12:07:00Z</dcterms:modified>
</cp:coreProperties>
</file>