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B5" w:rsidRPr="002B2E62" w:rsidRDefault="002B2E62" w:rsidP="001815B5">
      <w:pPr>
        <w:pStyle w:val="a6"/>
        <w:ind w:firstLine="708"/>
        <w:rPr>
          <w:rFonts w:ascii="Times New Roman" w:hAnsi="Times New Roman"/>
          <w:b/>
          <w:sz w:val="28"/>
          <w:szCs w:val="28"/>
        </w:rPr>
      </w:pPr>
      <w:r w:rsidRPr="002B2E62">
        <w:rPr>
          <w:rFonts w:ascii="Times New Roman" w:hAnsi="Times New Roman"/>
          <w:b/>
          <w:sz w:val="28"/>
          <w:szCs w:val="28"/>
        </w:rPr>
        <w:t xml:space="preserve">        </w:t>
      </w:r>
      <w:r w:rsidR="001815B5" w:rsidRPr="002B2E62">
        <w:rPr>
          <w:rFonts w:ascii="Times New Roman" w:hAnsi="Times New Roman"/>
          <w:b/>
          <w:sz w:val="28"/>
          <w:szCs w:val="28"/>
        </w:rPr>
        <w:t xml:space="preserve">СОБРАНИЕ                                                      </w:t>
      </w:r>
    </w:p>
    <w:p w:rsidR="001815B5" w:rsidRPr="002B2E62" w:rsidRDefault="001815B5" w:rsidP="001815B5">
      <w:pPr>
        <w:pStyle w:val="a6"/>
        <w:rPr>
          <w:rFonts w:ascii="Times New Roman" w:hAnsi="Times New Roman"/>
          <w:b/>
          <w:sz w:val="28"/>
          <w:szCs w:val="28"/>
        </w:rPr>
      </w:pPr>
      <w:r w:rsidRPr="002B2E62">
        <w:rPr>
          <w:rFonts w:ascii="Times New Roman" w:hAnsi="Times New Roman"/>
          <w:b/>
          <w:sz w:val="28"/>
          <w:szCs w:val="28"/>
        </w:rPr>
        <w:t xml:space="preserve">      </w:t>
      </w:r>
      <w:r w:rsidR="002B2E62" w:rsidRPr="002B2E62">
        <w:rPr>
          <w:rFonts w:ascii="Times New Roman" w:hAnsi="Times New Roman"/>
          <w:b/>
          <w:sz w:val="28"/>
          <w:szCs w:val="28"/>
        </w:rPr>
        <w:t xml:space="preserve">    </w:t>
      </w:r>
      <w:r w:rsidRPr="002B2E62">
        <w:rPr>
          <w:rFonts w:ascii="Times New Roman" w:hAnsi="Times New Roman"/>
          <w:b/>
          <w:sz w:val="28"/>
          <w:szCs w:val="28"/>
        </w:rPr>
        <w:t xml:space="preserve">  ПРЕДСТАВИТЕЛЕЙ</w:t>
      </w:r>
      <w:r w:rsidRPr="002B2E62">
        <w:rPr>
          <w:rFonts w:ascii="Times New Roman" w:hAnsi="Times New Roman"/>
          <w:b/>
          <w:sz w:val="28"/>
          <w:szCs w:val="28"/>
        </w:rPr>
        <w:tab/>
      </w:r>
      <w:r w:rsidRPr="002B2E62">
        <w:rPr>
          <w:rFonts w:ascii="Times New Roman" w:hAnsi="Times New Roman"/>
          <w:b/>
          <w:sz w:val="28"/>
          <w:szCs w:val="28"/>
        </w:rPr>
        <w:tab/>
      </w:r>
      <w:r w:rsidRPr="002B2E62">
        <w:rPr>
          <w:rFonts w:ascii="Times New Roman" w:hAnsi="Times New Roman"/>
          <w:b/>
          <w:sz w:val="28"/>
          <w:szCs w:val="28"/>
        </w:rPr>
        <w:tab/>
      </w:r>
      <w:r w:rsidRPr="002B2E62">
        <w:rPr>
          <w:rFonts w:ascii="Times New Roman" w:hAnsi="Times New Roman"/>
          <w:b/>
          <w:sz w:val="28"/>
          <w:szCs w:val="28"/>
        </w:rPr>
        <w:tab/>
      </w:r>
      <w:r w:rsidRPr="002B2E62">
        <w:rPr>
          <w:rFonts w:ascii="Times New Roman" w:hAnsi="Times New Roman"/>
          <w:b/>
          <w:sz w:val="28"/>
          <w:szCs w:val="28"/>
        </w:rPr>
        <w:tab/>
      </w:r>
    </w:p>
    <w:p w:rsidR="001815B5" w:rsidRPr="002B2E62" w:rsidRDefault="002B2E62" w:rsidP="001815B5">
      <w:pPr>
        <w:pStyle w:val="a6"/>
        <w:rPr>
          <w:rFonts w:ascii="Times New Roman" w:hAnsi="Times New Roman"/>
          <w:b/>
          <w:sz w:val="28"/>
          <w:szCs w:val="28"/>
        </w:rPr>
      </w:pPr>
      <w:r w:rsidRPr="002B2E62">
        <w:rPr>
          <w:rFonts w:ascii="Times New Roman" w:hAnsi="Times New Roman"/>
          <w:b/>
          <w:sz w:val="28"/>
          <w:szCs w:val="28"/>
        </w:rPr>
        <w:t xml:space="preserve">    </w:t>
      </w:r>
      <w:r w:rsidR="001815B5" w:rsidRPr="002B2E62">
        <w:rPr>
          <w:rFonts w:ascii="Times New Roman" w:hAnsi="Times New Roman"/>
          <w:b/>
          <w:sz w:val="28"/>
          <w:szCs w:val="28"/>
        </w:rPr>
        <w:t xml:space="preserve"> СЕЛЬСКОГО ПОСЕЛЕНИЯ</w:t>
      </w:r>
    </w:p>
    <w:p w:rsidR="001815B5" w:rsidRPr="002B2E62" w:rsidRDefault="001815B5" w:rsidP="001815B5">
      <w:pPr>
        <w:pStyle w:val="a6"/>
        <w:rPr>
          <w:rFonts w:ascii="Times New Roman" w:hAnsi="Times New Roman"/>
          <w:b/>
          <w:sz w:val="28"/>
          <w:szCs w:val="28"/>
        </w:rPr>
      </w:pPr>
      <w:r w:rsidRPr="002B2E62">
        <w:rPr>
          <w:rFonts w:ascii="Times New Roman" w:hAnsi="Times New Roman"/>
          <w:b/>
          <w:sz w:val="28"/>
          <w:szCs w:val="28"/>
        </w:rPr>
        <w:t xml:space="preserve">        </w:t>
      </w:r>
      <w:r w:rsidR="002B2E62" w:rsidRPr="002B2E62">
        <w:rPr>
          <w:rFonts w:ascii="Times New Roman" w:hAnsi="Times New Roman"/>
          <w:b/>
          <w:sz w:val="28"/>
          <w:szCs w:val="28"/>
        </w:rPr>
        <w:t xml:space="preserve">    </w:t>
      </w:r>
      <w:r w:rsidRPr="002B2E62">
        <w:rPr>
          <w:rFonts w:ascii="Times New Roman" w:hAnsi="Times New Roman"/>
          <w:b/>
          <w:sz w:val="28"/>
          <w:szCs w:val="28"/>
        </w:rPr>
        <w:t>ЧЕЛНО-ВЕРШИНЫ</w:t>
      </w:r>
    </w:p>
    <w:p w:rsidR="001815B5" w:rsidRPr="002B2E62" w:rsidRDefault="001815B5" w:rsidP="001815B5">
      <w:pPr>
        <w:pStyle w:val="a6"/>
        <w:rPr>
          <w:rFonts w:ascii="Times New Roman" w:hAnsi="Times New Roman"/>
          <w:b/>
          <w:sz w:val="28"/>
          <w:szCs w:val="28"/>
        </w:rPr>
      </w:pPr>
      <w:r w:rsidRPr="002B2E62">
        <w:rPr>
          <w:rFonts w:ascii="Times New Roman" w:hAnsi="Times New Roman"/>
          <w:b/>
          <w:sz w:val="28"/>
          <w:szCs w:val="28"/>
        </w:rPr>
        <w:t xml:space="preserve">  МУНИЦИПАЛЬНОГО РАЙОНА            </w:t>
      </w:r>
      <w:r w:rsidRPr="002B2E62">
        <w:rPr>
          <w:rFonts w:ascii="Times New Roman" w:hAnsi="Times New Roman"/>
          <w:b/>
          <w:sz w:val="28"/>
          <w:szCs w:val="28"/>
        </w:rPr>
        <w:tab/>
        <w:t xml:space="preserve">  </w:t>
      </w:r>
    </w:p>
    <w:p w:rsidR="001815B5" w:rsidRPr="002B2E62" w:rsidRDefault="001815B5" w:rsidP="001815B5">
      <w:pPr>
        <w:pStyle w:val="a6"/>
        <w:rPr>
          <w:rFonts w:ascii="Times New Roman" w:hAnsi="Times New Roman"/>
          <w:b/>
          <w:sz w:val="28"/>
          <w:szCs w:val="28"/>
        </w:rPr>
      </w:pPr>
      <w:r w:rsidRPr="002B2E62">
        <w:rPr>
          <w:rFonts w:ascii="Times New Roman" w:hAnsi="Times New Roman"/>
          <w:b/>
          <w:sz w:val="28"/>
          <w:szCs w:val="28"/>
        </w:rPr>
        <w:t xml:space="preserve">      </w:t>
      </w:r>
      <w:r w:rsidR="002B2E62" w:rsidRPr="002B2E62">
        <w:rPr>
          <w:rFonts w:ascii="Times New Roman" w:hAnsi="Times New Roman"/>
          <w:b/>
          <w:sz w:val="28"/>
          <w:szCs w:val="28"/>
        </w:rPr>
        <w:t xml:space="preserve">  </w:t>
      </w:r>
      <w:r w:rsidRPr="002B2E62">
        <w:rPr>
          <w:rFonts w:ascii="Times New Roman" w:hAnsi="Times New Roman"/>
          <w:b/>
          <w:sz w:val="28"/>
          <w:szCs w:val="28"/>
        </w:rPr>
        <w:t xml:space="preserve">ЧЕЛНО-ВЕРШИНСКИЙ </w:t>
      </w:r>
    </w:p>
    <w:p w:rsidR="001815B5" w:rsidRPr="002B2E62" w:rsidRDefault="001815B5" w:rsidP="001815B5">
      <w:pPr>
        <w:pStyle w:val="a6"/>
        <w:rPr>
          <w:rFonts w:ascii="Times New Roman" w:hAnsi="Times New Roman"/>
          <w:b/>
          <w:sz w:val="28"/>
          <w:szCs w:val="28"/>
        </w:rPr>
      </w:pPr>
      <w:r w:rsidRPr="002B2E62">
        <w:rPr>
          <w:rFonts w:ascii="Times New Roman" w:hAnsi="Times New Roman"/>
          <w:b/>
          <w:sz w:val="28"/>
          <w:szCs w:val="28"/>
        </w:rPr>
        <w:t xml:space="preserve">       САМАРСКОЙ ОБЛАСТИ     </w:t>
      </w:r>
    </w:p>
    <w:p w:rsidR="001815B5" w:rsidRPr="002B2E62" w:rsidRDefault="001815B5" w:rsidP="001815B5">
      <w:pPr>
        <w:pStyle w:val="ConsTitle"/>
        <w:widowControl/>
        <w:ind w:right="0"/>
        <w:rPr>
          <w:rFonts w:ascii="Times New Roman" w:hAnsi="Times New Roman" w:cs="Times New Roman"/>
          <w:sz w:val="28"/>
          <w:szCs w:val="28"/>
        </w:rPr>
      </w:pPr>
    </w:p>
    <w:p w:rsidR="001815B5" w:rsidRPr="002B2E62" w:rsidRDefault="001815B5" w:rsidP="001815B5">
      <w:pPr>
        <w:pStyle w:val="ConsTitle"/>
        <w:widowControl/>
        <w:ind w:left="708" w:right="0" w:firstLine="708"/>
        <w:rPr>
          <w:rFonts w:ascii="Times New Roman" w:hAnsi="Times New Roman" w:cs="Times New Roman"/>
          <w:sz w:val="28"/>
          <w:szCs w:val="28"/>
        </w:rPr>
      </w:pPr>
      <w:r w:rsidRPr="002B2E62">
        <w:rPr>
          <w:rFonts w:ascii="Times New Roman" w:hAnsi="Times New Roman" w:cs="Times New Roman"/>
          <w:sz w:val="32"/>
          <w:szCs w:val="32"/>
        </w:rPr>
        <w:t>РЕШЕНИЕ</w:t>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r>
    </w:p>
    <w:p w:rsidR="0022007E" w:rsidRPr="002B2E62" w:rsidRDefault="0022007E" w:rsidP="001815B5">
      <w:pPr>
        <w:pStyle w:val="a6"/>
        <w:rPr>
          <w:rFonts w:ascii="Times New Roman" w:hAnsi="Times New Roman"/>
          <w:sz w:val="28"/>
          <w:szCs w:val="28"/>
        </w:rPr>
      </w:pPr>
    </w:p>
    <w:p w:rsidR="001815B5" w:rsidRPr="002B2E62" w:rsidRDefault="0022007E" w:rsidP="001815B5">
      <w:pPr>
        <w:pStyle w:val="a6"/>
        <w:rPr>
          <w:rFonts w:ascii="Times New Roman" w:hAnsi="Times New Roman"/>
          <w:sz w:val="28"/>
          <w:szCs w:val="28"/>
        </w:rPr>
      </w:pPr>
      <w:r w:rsidRPr="002B2E62">
        <w:rPr>
          <w:rFonts w:ascii="Times New Roman" w:hAnsi="Times New Roman"/>
          <w:sz w:val="28"/>
          <w:szCs w:val="28"/>
        </w:rPr>
        <w:t>о</w:t>
      </w:r>
      <w:r w:rsidR="001815B5" w:rsidRPr="002B2E62">
        <w:rPr>
          <w:rFonts w:ascii="Times New Roman" w:hAnsi="Times New Roman"/>
          <w:sz w:val="28"/>
          <w:szCs w:val="28"/>
        </w:rPr>
        <w:t>т</w:t>
      </w:r>
      <w:r w:rsidRPr="002B2E62">
        <w:rPr>
          <w:rFonts w:ascii="Times New Roman" w:hAnsi="Times New Roman"/>
          <w:sz w:val="28"/>
          <w:szCs w:val="28"/>
        </w:rPr>
        <w:t xml:space="preserve"> 25 июня </w:t>
      </w:r>
      <w:r w:rsidR="001815B5" w:rsidRPr="002B2E62">
        <w:rPr>
          <w:rFonts w:ascii="Times New Roman" w:hAnsi="Times New Roman"/>
          <w:sz w:val="28"/>
          <w:szCs w:val="28"/>
        </w:rPr>
        <w:t>2019года №</w:t>
      </w:r>
      <w:r w:rsidRPr="002B2E62">
        <w:rPr>
          <w:rFonts w:ascii="Times New Roman" w:hAnsi="Times New Roman"/>
          <w:sz w:val="28"/>
          <w:szCs w:val="28"/>
        </w:rPr>
        <w:t>167</w:t>
      </w:r>
      <w:r w:rsidR="001815B5" w:rsidRPr="002B2E62">
        <w:rPr>
          <w:rFonts w:ascii="Times New Roman" w:hAnsi="Times New Roman"/>
          <w:sz w:val="28"/>
          <w:szCs w:val="28"/>
        </w:rPr>
        <w:t xml:space="preserve">      </w:t>
      </w:r>
    </w:p>
    <w:p w:rsidR="00992F87" w:rsidRPr="002B2E62" w:rsidRDefault="00992F87" w:rsidP="002B2E62">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bCs/>
          <w:sz w:val="28"/>
          <w:szCs w:val="28"/>
        </w:rPr>
        <w:t>О порядке перечисления в местный бюджет части прибыли муниципального унитарного предприятия</w:t>
      </w:r>
    </w:p>
    <w:p w:rsidR="00992F87" w:rsidRPr="002B2E62" w:rsidRDefault="00992F87" w:rsidP="002B2E62">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2B2E62">
        <w:rPr>
          <w:rFonts w:ascii="Times New Roman" w:eastAsia="Times New Roman" w:hAnsi="Times New Roman" w:cs="Times New Roman"/>
          <w:sz w:val="28"/>
          <w:szCs w:val="28"/>
        </w:rPr>
        <w:t>В соответствии со статьей 295 Гражданского кодекса Российской Федерации, статьей 62 Бюджетного кодекса Российской Федерации, статьей 55 Федерального закона от 6 октября 2003 года N 131-ФЗ "Об общих принципах организации местного самоуправления в Российской Федерации", статьей 17 Федерального закона от 14 ноября 2002 года N 161-ФЗ "О государственных и муниципальных унитарных предприятиях", Устав</w:t>
      </w:r>
      <w:r w:rsidR="00E672A9" w:rsidRPr="002B2E62">
        <w:rPr>
          <w:rFonts w:ascii="Times New Roman" w:eastAsia="Times New Roman" w:hAnsi="Times New Roman" w:cs="Times New Roman"/>
          <w:sz w:val="28"/>
          <w:szCs w:val="28"/>
        </w:rPr>
        <w:t>ом сельского поселения Челно-Вершины, Собрание представителей сельского поселения</w:t>
      </w:r>
      <w:proofErr w:type="gramEnd"/>
      <w:r w:rsidR="00E672A9" w:rsidRPr="002B2E62">
        <w:rPr>
          <w:rFonts w:ascii="Times New Roman" w:eastAsia="Times New Roman" w:hAnsi="Times New Roman" w:cs="Times New Roman"/>
          <w:sz w:val="28"/>
          <w:szCs w:val="28"/>
        </w:rPr>
        <w:t xml:space="preserve"> Челно-Вершины</w:t>
      </w:r>
    </w:p>
    <w:p w:rsidR="00992F87" w:rsidRPr="002B2E62" w:rsidRDefault="00992F87" w:rsidP="002B2E62">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b/>
          <w:bCs/>
          <w:sz w:val="28"/>
          <w:szCs w:val="28"/>
        </w:rPr>
        <w:t>РЕШИЛ</w:t>
      </w:r>
      <w:r w:rsidR="00E672A9" w:rsidRPr="002B2E62">
        <w:rPr>
          <w:rFonts w:ascii="Times New Roman" w:eastAsia="Times New Roman" w:hAnsi="Times New Roman" w:cs="Times New Roman"/>
          <w:b/>
          <w:bCs/>
          <w:sz w:val="28"/>
          <w:szCs w:val="28"/>
        </w:rPr>
        <w:t>О</w:t>
      </w:r>
      <w:r w:rsidRPr="002B2E62">
        <w:rPr>
          <w:rFonts w:ascii="Times New Roman" w:eastAsia="Times New Roman" w:hAnsi="Times New Roman" w:cs="Times New Roman"/>
          <w:sz w:val="28"/>
          <w:szCs w:val="28"/>
        </w:rPr>
        <w:t>:</w:t>
      </w:r>
    </w:p>
    <w:p w:rsidR="00992F87"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xml:space="preserve">1. Утвердить Порядок перечисления муниципальным унитарным предприятием  сельского поселения </w:t>
      </w:r>
      <w:r w:rsidR="00E672A9" w:rsidRPr="002B2E62">
        <w:rPr>
          <w:rFonts w:ascii="Times New Roman" w:eastAsia="Times New Roman" w:hAnsi="Times New Roman" w:cs="Times New Roman"/>
          <w:sz w:val="28"/>
          <w:szCs w:val="28"/>
        </w:rPr>
        <w:t xml:space="preserve"> Челно-Вершины </w:t>
      </w:r>
      <w:r w:rsidRPr="002B2E62">
        <w:rPr>
          <w:rFonts w:ascii="Times New Roman" w:eastAsia="Times New Roman" w:hAnsi="Times New Roman" w:cs="Times New Roman"/>
          <w:sz w:val="28"/>
          <w:szCs w:val="28"/>
        </w:rPr>
        <w:t>в местный бюджет части прибыли, остающейся после уплаты налогов и иных обязательных платежей (приложение 1).</w:t>
      </w:r>
    </w:p>
    <w:p w:rsidR="00E672A9"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xml:space="preserve">2. </w:t>
      </w:r>
      <w:r w:rsidR="00E672A9" w:rsidRPr="002B2E62">
        <w:rPr>
          <w:rFonts w:ascii="Times New Roman" w:eastAsia="Times New Roman" w:hAnsi="Times New Roman" w:cs="Times New Roman"/>
          <w:sz w:val="28"/>
          <w:szCs w:val="28"/>
        </w:rPr>
        <w:t>Ре</w:t>
      </w:r>
      <w:r w:rsidRPr="002B2E62">
        <w:rPr>
          <w:rFonts w:ascii="Times New Roman" w:eastAsia="Times New Roman" w:hAnsi="Times New Roman" w:cs="Times New Roman"/>
          <w:sz w:val="28"/>
          <w:szCs w:val="28"/>
        </w:rPr>
        <w:t>шение вступает в силу с момента его принятия</w:t>
      </w:r>
      <w:r w:rsidR="00E672A9" w:rsidRPr="002B2E62">
        <w:rPr>
          <w:rFonts w:ascii="Times New Roman" w:eastAsia="Times New Roman" w:hAnsi="Times New Roman" w:cs="Times New Roman"/>
          <w:sz w:val="28"/>
          <w:szCs w:val="28"/>
        </w:rPr>
        <w:t xml:space="preserve"> и распространяется на правоотношения, возникшие с 1 января 2019 года.</w:t>
      </w:r>
    </w:p>
    <w:p w:rsidR="00E672A9" w:rsidRPr="002B2E62" w:rsidRDefault="00E672A9"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3.Настоящее решение опубликовать в газете « Официальный вестник» и разместить на официальном сайте сельского поселения Челно-Вершины в сети Интернет.</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Глава сельского поселения</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Челно-Вершины   </w:t>
      </w:r>
      <w:proofErr w:type="gramStart"/>
      <w:r w:rsidRPr="002B2E62">
        <w:rPr>
          <w:rFonts w:ascii="Times New Roman" w:hAnsi="Times New Roman" w:cs="Times New Roman"/>
          <w:sz w:val="28"/>
          <w:szCs w:val="28"/>
        </w:rPr>
        <w:t>муниципального</w:t>
      </w:r>
      <w:proofErr w:type="gramEnd"/>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района Челно-Вершинский </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Самарской области    -                 </w:t>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r>
      <w:r w:rsidRPr="002B2E62">
        <w:rPr>
          <w:rFonts w:ascii="Times New Roman" w:hAnsi="Times New Roman" w:cs="Times New Roman"/>
          <w:sz w:val="28"/>
          <w:szCs w:val="28"/>
        </w:rPr>
        <w:tab/>
        <w:t xml:space="preserve">  С.А. Ухтверов                            </w:t>
      </w:r>
    </w:p>
    <w:p w:rsidR="00975B9F" w:rsidRPr="002B2E62" w:rsidRDefault="00975B9F" w:rsidP="00975B9F">
      <w:pPr>
        <w:pStyle w:val="a6"/>
        <w:rPr>
          <w:rFonts w:ascii="Times New Roman" w:hAnsi="Times New Roman" w:cs="Times New Roman"/>
          <w:sz w:val="28"/>
          <w:szCs w:val="28"/>
        </w:rPr>
      </w:pP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   Председатель Собрания представителей</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 сельского поселения Челно-Вершины</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 муниципального района Челно-Вершинский </w:t>
      </w:r>
    </w:p>
    <w:p w:rsidR="00975B9F" w:rsidRPr="002B2E62" w:rsidRDefault="00975B9F" w:rsidP="00975B9F">
      <w:pPr>
        <w:pStyle w:val="a6"/>
        <w:rPr>
          <w:rFonts w:ascii="Times New Roman" w:hAnsi="Times New Roman" w:cs="Times New Roman"/>
          <w:sz w:val="28"/>
          <w:szCs w:val="28"/>
        </w:rPr>
      </w:pPr>
      <w:r w:rsidRPr="002B2E62">
        <w:rPr>
          <w:rFonts w:ascii="Times New Roman" w:hAnsi="Times New Roman" w:cs="Times New Roman"/>
          <w:sz w:val="28"/>
          <w:szCs w:val="28"/>
        </w:rPr>
        <w:t xml:space="preserve">Самарской области -                                                  </w:t>
      </w:r>
      <w:r w:rsidRPr="002B2E62">
        <w:rPr>
          <w:rFonts w:ascii="Times New Roman" w:hAnsi="Times New Roman" w:cs="Times New Roman"/>
          <w:sz w:val="28"/>
          <w:szCs w:val="28"/>
        </w:rPr>
        <w:tab/>
        <w:t xml:space="preserve"> А.В. Буйволов</w:t>
      </w:r>
    </w:p>
    <w:p w:rsidR="00992F87" w:rsidRPr="002B2E62" w:rsidRDefault="00992F87" w:rsidP="00975B9F">
      <w:pPr>
        <w:spacing w:before="100" w:beforeAutospacing="1" w:after="100" w:afterAutospacing="1" w:line="240" w:lineRule="auto"/>
        <w:ind w:left="4248" w:firstLine="708"/>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lastRenderedPageBreak/>
        <w:t>Приложение № 1 </w:t>
      </w:r>
      <w:r w:rsidRPr="002B2E62">
        <w:rPr>
          <w:rFonts w:ascii="Times New Roman" w:eastAsia="Times New Roman" w:hAnsi="Times New Roman" w:cs="Times New Roman"/>
          <w:sz w:val="28"/>
          <w:szCs w:val="28"/>
        </w:rPr>
        <w:br/>
        <w:t xml:space="preserve">к решению </w:t>
      </w:r>
      <w:r w:rsidR="00E672A9" w:rsidRPr="002B2E62">
        <w:rPr>
          <w:rFonts w:ascii="Times New Roman" w:eastAsia="Times New Roman" w:hAnsi="Times New Roman" w:cs="Times New Roman"/>
          <w:sz w:val="28"/>
          <w:szCs w:val="28"/>
        </w:rPr>
        <w:t>Собрания представителей сельского п</w:t>
      </w:r>
      <w:r w:rsidR="00DA73FE" w:rsidRPr="002B2E62">
        <w:rPr>
          <w:rFonts w:ascii="Times New Roman" w:eastAsia="Times New Roman" w:hAnsi="Times New Roman" w:cs="Times New Roman"/>
          <w:sz w:val="28"/>
          <w:szCs w:val="28"/>
        </w:rPr>
        <w:t>оселения Челно-Вершины от</w:t>
      </w:r>
      <w:r w:rsidR="0022007E" w:rsidRPr="002B2E62">
        <w:rPr>
          <w:rFonts w:ascii="Times New Roman" w:eastAsia="Times New Roman" w:hAnsi="Times New Roman" w:cs="Times New Roman"/>
          <w:sz w:val="28"/>
          <w:szCs w:val="28"/>
        </w:rPr>
        <w:t xml:space="preserve"> 25 июня</w:t>
      </w:r>
      <w:r w:rsidR="00DA73FE" w:rsidRPr="002B2E62">
        <w:rPr>
          <w:rFonts w:ascii="Times New Roman" w:eastAsia="Times New Roman" w:hAnsi="Times New Roman" w:cs="Times New Roman"/>
          <w:sz w:val="28"/>
          <w:szCs w:val="28"/>
        </w:rPr>
        <w:t xml:space="preserve"> </w:t>
      </w:r>
      <w:r w:rsidR="00E672A9" w:rsidRPr="002B2E62">
        <w:rPr>
          <w:rFonts w:ascii="Times New Roman" w:eastAsia="Times New Roman" w:hAnsi="Times New Roman" w:cs="Times New Roman"/>
          <w:sz w:val="28"/>
          <w:szCs w:val="28"/>
        </w:rPr>
        <w:t>2019 года №</w:t>
      </w:r>
      <w:r w:rsidR="0022007E" w:rsidRPr="002B2E62">
        <w:rPr>
          <w:rFonts w:ascii="Times New Roman" w:eastAsia="Times New Roman" w:hAnsi="Times New Roman" w:cs="Times New Roman"/>
          <w:sz w:val="28"/>
          <w:szCs w:val="28"/>
        </w:rPr>
        <w:t>167</w:t>
      </w:r>
    </w:p>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ПОРЯДОК</w:t>
      </w:r>
      <w:r w:rsidRPr="002B2E62">
        <w:rPr>
          <w:rFonts w:ascii="Times New Roman" w:eastAsia="Times New Roman" w:hAnsi="Times New Roman" w:cs="Times New Roman"/>
          <w:sz w:val="28"/>
          <w:szCs w:val="28"/>
        </w:rPr>
        <w:br/>
        <w:t>ПЕРЕЧИСЛЕНИЯ МУНИЦИПАЛЬНЫМ УНИТАРНЫМ ПРЕДПРИЯТИЕМ  СЕЛЬСКОГО ПОСЕЛЕНИЯ</w:t>
      </w:r>
      <w:r w:rsidR="00E672A9" w:rsidRPr="002B2E62">
        <w:rPr>
          <w:rFonts w:ascii="Times New Roman" w:eastAsia="Times New Roman" w:hAnsi="Times New Roman" w:cs="Times New Roman"/>
          <w:sz w:val="28"/>
          <w:szCs w:val="28"/>
        </w:rPr>
        <w:t xml:space="preserve"> ЧЕЛНО-ВЕРШИНЫ </w:t>
      </w:r>
      <w:r w:rsidRPr="002B2E62">
        <w:rPr>
          <w:rFonts w:ascii="Times New Roman" w:eastAsia="Times New Roman" w:hAnsi="Times New Roman" w:cs="Times New Roman"/>
          <w:sz w:val="28"/>
          <w:szCs w:val="28"/>
        </w:rPr>
        <w:t>В МЕСТНЫЙ БЮДЖЕТ ЧАСТИ ПРИБЫЛИ, ОСТАЮЩЕЙСЯ ПОСЛЕ УПЛАТЫ НАЛОГОВ И ИНЫХ ОБЯЗАТЕЛЬНЫХ ПЛАТЕЖЕЙ </w:t>
      </w:r>
    </w:p>
    <w:p w:rsid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xml:space="preserve">1. </w:t>
      </w:r>
      <w:proofErr w:type="gramStart"/>
      <w:r w:rsidRPr="002B2E62">
        <w:rPr>
          <w:rFonts w:ascii="Times New Roman" w:eastAsia="Times New Roman" w:hAnsi="Times New Roman" w:cs="Times New Roman"/>
          <w:sz w:val="28"/>
          <w:szCs w:val="28"/>
        </w:rPr>
        <w:t xml:space="preserve">Настоящий Порядок перечисления муниципальным унитарным пред-приятием  сельского поселения </w:t>
      </w:r>
      <w:r w:rsidR="00DA73FE" w:rsidRPr="002B2E62">
        <w:rPr>
          <w:rFonts w:ascii="Times New Roman" w:eastAsia="Times New Roman" w:hAnsi="Times New Roman" w:cs="Times New Roman"/>
          <w:sz w:val="28"/>
          <w:szCs w:val="28"/>
        </w:rPr>
        <w:t xml:space="preserve"> Челно-Вершины в местный бюджет части прибы</w:t>
      </w:r>
      <w:r w:rsidRPr="002B2E62">
        <w:rPr>
          <w:rFonts w:ascii="Times New Roman" w:eastAsia="Times New Roman" w:hAnsi="Times New Roman" w:cs="Times New Roman"/>
          <w:sz w:val="28"/>
          <w:szCs w:val="28"/>
        </w:rPr>
        <w:t>ли от использования, переданного в хозяйственное ведение унитарному предприятию, муниципального имущества  сельского поселения</w:t>
      </w:r>
      <w:r w:rsidR="00DA73FE" w:rsidRPr="002B2E62">
        <w:rPr>
          <w:rFonts w:ascii="Times New Roman" w:eastAsia="Times New Roman" w:hAnsi="Times New Roman" w:cs="Times New Roman"/>
          <w:sz w:val="28"/>
          <w:szCs w:val="28"/>
        </w:rPr>
        <w:t xml:space="preserve"> Челно-Вершины</w:t>
      </w:r>
      <w:r w:rsidRPr="002B2E62">
        <w:rPr>
          <w:rFonts w:ascii="Times New Roman" w:eastAsia="Times New Roman" w:hAnsi="Times New Roman" w:cs="Times New Roman"/>
          <w:sz w:val="28"/>
          <w:szCs w:val="28"/>
        </w:rPr>
        <w:t>, после уплаты налогов и иных обязательных платежей (далее - Порядок), разработан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 (далее - предприятия).</w:t>
      </w:r>
      <w:r w:rsidRPr="002B2E62">
        <w:rPr>
          <w:rFonts w:ascii="Times New Roman" w:eastAsia="Times New Roman" w:hAnsi="Times New Roman" w:cs="Times New Roman"/>
          <w:sz w:val="28"/>
          <w:szCs w:val="28"/>
        </w:rPr>
        <w:br/>
        <w:t>2.</w:t>
      </w:r>
      <w:proofErr w:type="gramEnd"/>
      <w:r w:rsidRPr="002B2E62">
        <w:rPr>
          <w:rFonts w:ascii="Times New Roman" w:eastAsia="Times New Roman" w:hAnsi="Times New Roman" w:cs="Times New Roman"/>
          <w:sz w:val="28"/>
          <w:szCs w:val="28"/>
        </w:rPr>
        <w:t xml:space="preserve"> Настоящий Порядок определяет:</w:t>
      </w:r>
      <w:r w:rsidR="002B2E62">
        <w:rPr>
          <w:rFonts w:ascii="Times New Roman" w:eastAsia="Times New Roman" w:hAnsi="Times New Roman" w:cs="Times New Roman"/>
          <w:sz w:val="28"/>
          <w:szCs w:val="28"/>
        </w:rPr>
        <w:t xml:space="preserve"> </w:t>
      </w:r>
    </w:p>
    <w:p w:rsid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bookmarkEnd w:id="0"/>
      <w:r w:rsidRPr="002B2E62">
        <w:rPr>
          <w:rFonts w:ascii="Times New Roman" w:eastAsia="Times New Roman" w:hAnsi="Times New Roman" w:cs="Times New Roman"/>
          <w:sz w:val="28"/>
          <w:szCs w:val="28"/>
        </w:rPr>
        <w:t>- размер перечисления части прибыли муниципального унитарного предприятия, остающейся после уплаты налогов и сборов и осуществления иных обязательных платежей;</w:t>
      </w:r>
    </w:p>
    <w:p w:rsid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процедуру и сроки перечисления предприятием в местный бюджет части прибыли, остающейся после уплаты налогов и иных обязательных платежей (далее - часть прибыли).</w:t>
      </w:r>
    </w:p>
    <w:p w:rsidR="00992F87"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xml:space="preserve">3. Норматив отчислений части прибыли предприятия, остающейся после уплаты налогов и сборов и осуществления иных обязательных платежей и подлежащей зачислению </w:t>
      </w:r>
      <w:proofErr w:type="gramStart"/>
      <w:r w:rsidRPr="002B2E62">
        <w:rPr>
          <w:rFonts w:ascii="Times New Roman" w:eastAsia="Times New Roman" w:hAnsi="Times New Roman" w:cs="Times New Roman"/>
          <w:sz w:val="28"/>
          <w:szCs w:val="28"/>
        </w:rPr>
        <w:t>в</w:t>
      </w:r>
      <w:proofErr w:type="gramEnd"/>
      <w:r w:rsidRPr="002B2E62">
        <w:rPr>
          <w:rFonts w:ascii="Times New Roman" w:eastAsia="Times New Roman" w:hAnsi="Times New Roman" w:cs="Times New Roman"/>
          <w:sz w:val="28"/>
          <w:szCs w:val="28"/>
        </w:rPr>
        <w:t xml:space="preserve"> </w:t>
      </w:r>
      <w:proofErr w:type="gramStart"/>
      <w:r w:rsidRPr="002B2E62">
        <w:rPr>
          <w:rFonts w:ascii="Times New Roman" w:eastAsia="Times New Roman" w:hAnsi="Times New Roman" w:cs="Times New Roman"/>
          <w:sz w:val="28"/>
          <w:szCs w:val="28"/>
        </w:rPr>
        <w:t>местный</w:t>
      </w:r>
      <w:proofErr w:type="gramEnd"/>
      <w:r w:rsidRPr="002B2E62">
        <w:rPr>
          <w:rFonts w:ascii="Times New Roman" w:eastAsia="Times New Roman" w:hAnsi="Times New Roman" w:cs="Times New Roman"/>
          <w:sz w:val="28"/>
          <w:szCs w:val="28"/>
        </w:rPr>
        <w:t xml:space="preserve"> бюджет, устанавливается ежегодно в решение о бюджете на очередной финансовый год.</w:t>
      </w:r>
      <w:r w:rsidRPr="002B2E62">
        <w:rPr>
          <w:rFonts w:ascii="Times New Roman" w:eastAsia="Times New Roman" w:hAnsi="Times New Roman" w:cs="Times New Roman"/>
          <w:sz w:val="28"/>
          <w:szCs w:val="28"/>
        </w:rPr>
        <w:br/>
        <w:t>Размер отчислений части прибыли, подлежащей зачислению в местный бюджет, может быть снижен.</w:t>
      </w:r>
      <w:r w:rsidRPr="002B2E62">
        <w:rPr>
          <w:rFonts w:ascii="Times New Roman" w:eastAsia="Times New Roman" w:hAnsi="Times New Roman" w:cs="Times New Roman"/>
          <w:sz w:val="28"/>
          <w:szCs w:val="28"/>
        </w:rPr>
        <w:br/>
        <w:t>Основанием для снижения уплаты части прибыли может служить: направление прибыли на модернизацию производства; развитие новых видов деятельности при наличии программы деятельности предприятия.</w:t>
      </w:r>
      <w:r w:rsidRPr="002B2E62">
        <w:rPr>
          <w:rFonts w:ascii="Times New Roman" w:eastAsia="Times New Roman" w:hAnsi="Times New Roman" w:cs="Times New Roman"/>
          <w:sz w:val="28"/>
          <w:szCs w:val="28"/>
        </w:rPr>
        <w:br/>
        <w:t xml:space="preserve">Администрация сельского поселения </w:t>
      </w:r>
      <w:r w:rsidR="00DA73FE" w:rsidRPr="002B2E62">
        <w:rPr>
          <w:rFonts w:ascii="Times New Roman" w:eastAsia="Times New Roman" w:hAnsi="Times New Roman" w:cs="Times New Roman"/>
          <w:sz w:val="28"/>
          <w:szCs w:val="28"/>
        </w:rPr>
        <w:t xml:space="preserve"> Челно-Вершины н</w:t>
      </w:r>
      <w:r w:rsidRPr="002B2E62">
        <w:rPr>
          <w:rFonts w:ascii="Times New Roman" w:eastAsia="Times New Roman" w:hAnsi="Times New Roman" w:cs="Times New Roman"/>
          <w:sz w:val="28"/>
          <w:szCs w:val="28"/>
        </w:rPr>
        <w:t>аправляет предложения о снижении размеров прибыли, отчисляемой в местный бюджет вместе с материалами к проекту бюджета на очередной финансовый год.</w:t>
      </w:r>
      <w:r w:rsidRPr="002B2E62">
        <w:rPr>
          <w:rFonts w:ascii="Times New Roman" w:eastAsia="Times New Roman" w:hAnsi="Times New Roman" w:cs="Times New Roman"/>
          <w:sz w:val="28"/>
          <w:szCs w:val="28"/>
        </w:rPr>
        <w:br/>
        <w:t>4. Отчетным периодом для предприятия признается календарный год.</w:t>
      </w:r>
      <w:r w:rsidRPr="002B2E62">
        <w:rPr>
          <w:rFonts w:ascii="Times New Roman" w:eastAsia="Times New Roman" w:hAnsi="Times New Roman" w:cs="Times New Roman"/>
          <w:sz w:val="28"/>
          <w:szCs w:val="28"/>
        </w:rPr>
        <w:br/>
        <w:t>5. Руководитель предприятия в составе годовой отчетности представляет в Администрацию  сельского поселения</w:t>
      </w:r>
      <w:r w:rsidR="00DA73FE" w:rsidRPr="002B2E62">
        <w:rPr>
          <w:rFonts w:ascii="Times New Roman" w:eastAsia="Times New Roman" w:hAnsi="Times New Roman" w:cs="Times New Roman"/>
          <w:sz w:val="28"/>
          <w:szCs w:val="28"/>
        </w:rPr>
        <w:t xml:space="preserve"> Челно-Вершины р</w:t>
      </w:r>
      <w:r w:rsidRPr="002B2E62">
        <w:rPr>
          <w:rFonts w:ascii="Times New Roman" w:eastAsia="Times New Roman" w:hAnsi="Times New Roman" w:cs="Times New Roman"/>
          <w:sz w:val="28"/>
          <w:szCs w:val="28"/>
        </w:rPr>
        <w:t>асчет части прибыли муниципального унитарного предприятия  сельского поселения, остающейся после уплаты налогов и иных обязательных платежей, подлежащей перечислению в местный бюджет" по форме согласно приложению 2 к Порядку (далее - расчет части прибыли).</w:t>
      </w:r>
      <w:r w:rsidRPr="002B2E62">
        <w:rPr>
          <w:rFonts w:ascii="Times New Roman" w:eastAsia="Times New Roman" w:hAnsi="Times New Roman" w:cs="Times New Roman"/>
          <w:sz w:val="28"/>
          <w:szCs w:val="28"/>
        </w:rPr>
        <w:br/>
        <w:t>6. Часть прибыли, подлежащая перечислению в местный бюджет, исчисляется предприятием самостоятельно по результатам финансово-хозяйственной деятельности по истечении отчетного периода в соответствии с пунктом 3 настоящего Порядка.</w:t>
      </w:r>
      <w:r w:rsidRPr="002B2E62">
        <w:rPr>
          <w:rFonts w:ascii="Times New Roman" w:eastAsia="Times New Roman" w:hAnsi="Times New Roman" w:cs="Times New Roman"/>
          <w:sz w:val="28"/>
          <w:szCs w:val="28"/>
        </w:rPr>
        <w:br/>
        <w:t>7. Перечисление части прибыли осуществляется предприятием по итогам работы за календарный год не позднее 15 апреля года, следующего за отчетным годом.</w:t>
      </w:r>
      <w:r w:rsidRPr="002B2E62">
        <w:rPr>
          <w:rFonts w:ascii="Times New Roman" w:eastAsia="Times New Roman" w:hAnsi="Times New Roman" w:cs="Times New Roman"/>
          <w:sz w:val="28"/>
          <w:szCs w:val="28"/>
        </w:rPr>
        <w:br/>
        <w:t xml:space="preserve">8. Руководитель предприятия несет персональную ответственность за достоверность данных о результатах финансово-хозяйственной деятельности предприятия, своевременное представление отчетности и расчетов части </w:t>
      </w:r>
      <w:proofErr w:type="gramStart"/>
      <w:r w:rsidRPr="002B2E62">
        <w:rPr>
          <w:rFonts w:ascii="Times New Roman" w:eastAsia="Times New Roman" w:hAnsi="Times New Roman" w:cs="Times New Roman"/>
          <w:sz w:val="28"/>
          <w:szCs w:val="28"/>
        </w:rPr>
        <w:t>при-были</w:t>
      </w:r>
      <w:proofErr w:type="gramEnd"/>
      <w:r w:rsidRPr="002B2E62">
        <w:rPr>
          <w:rFonts w:ascii="Times New Roman" w:eastAsia="Times New Roman" w:hAnsi="Times New Roman" w:cs="Times New Roman"/>
          <w:sz w:val="28"/>
          <w:szCs w:val="28"/>
        </w:rPr>
        <w:t>, правильность исчисления, полноту и своевременность перечисления части прибыли в бюджет поселения.</w:t>
      </w:r>
      <w:r w:rsidRPr="002B2E62">
        <w:rPr>
          <w:rFonts w:ascii="Times New Roman" w:eastAsia="Times New Roman" w:hAnsi="Times New Roman" w:cs="Times New Roman"/>
          <w:sz w:val="28"/>
          <w:szCs w:val="28"/>
        </w:rPr>
        <w:br/>
        <w:t xml:space="preserve">9. </w:t>
      </w:r>
      <w:r w:rsidR="00DA73FE" w:rsidRPr="002B2E62">
        <w:rPr>
          <w:rFonts w:ascii="Times New Roman" w:eastAsia="Times New Roman" w:hAnsi="Times New Roman" w:cs="Times New Roman"/>
          <w:sz w:val="28"/>
          <w:szCs w:val="28"/>
        </w:rPr>
        <w:t>Начальник отдела, главный бухгалтер</w:t>
      </w:r>
      <w:r w:rsidRPr="002B2E62">
        <w:rPr>
          <w:rFonts w:ascii="Times New Roman" w:eastAsia="Times New Roman" w:hAnsi="Times New Roman" w:cs="Times New Roman"/>
          <w:sz w:val="28"/>
          <w:szCs w:val="28"/>
        </w:rPr>
        <w:t xml:space="preserve"> </w:t>
      </w:r>
      <w:r w:rsidR="00DA73FE" w:rsidRPr="002B2E62">
        <w:rPr>
          <w:rFonts w:ascii="Times New Roman" w:eastAsia="Times New Roman" w:hAnsi="Times New Roman" w:cs="Times New Roman"/>
          <w:sz w:val="28"/>
          <w:szCs w:val="28"/>
        </w:rPr>
        <w:t>а</w:t>
      </w:r>
      <w:r w:rsidRPr="002B2E62">
        <w:rPr>
          <w:rFonts w:ascii="Times New Roman" w:eastAsia="Times New Roman" w:hAnsi="Times New Roman" w:cs="Times New Roman"/>
          <w:sz w:val="28"/>
          <w:szCs w:val="28"/>
        </w:rPr>
        <w:t xml:space="preserve">дминистрации  сельского поселения </w:t>
      </w:r>
      <w:r w:rsidR="00DA73FE" w:rsidRPr="002B2E62">
        <w:rPr>
          <w:rFonts w:ascii="Times New Roman" w:eastAsia="Times New Roman" w:hAnsi="Times New Roman" w:cs="Times New Roman"/>
          <w:sz w:val="28"/>
          <w:szCs w:val="28"/>
        </w:rPr>
        <w:t xml:space="preserve">Челно-Вершины </w:t>
      </w:r>
      <w:r w:rsidRPr="002B2E62">
        <w:rPr>
          <w:rFonts w:ascii="Times New Roman" w:eastAsia="Times New Roman" w:hAnsi="Times New Roman" w:cs="Times New Roman"/>
          <w:sz w:val="28"/>
          <w:szCs w:val="28"/>
        </w:rPr>
        <w:t xml:space="preserve">обеспечивает </w:t>
      </w:r>
      <w:proofErr w:type="gramStart"/>
      <w:r w:rsidRPr="002B2E62">
        <w:rPr>
          <w:rFonts w:ascii="Times New Roman" w:eastAsia="Times New Roman" w:hAnsi="Times New Roman" w:cs="Times New Roman"/>
          <w:sz w:val="28"/>
          <w:szCs w:val="28"/>
        </w:rPr>
        <w:t>контроль за</w:t>
      </w:r>
      <w:proofErr w:type="gramEnd"/>
      <w:r w:rsidRPr="002B2E62">
        <w:rPr>
          <w:rFonts w:ascii="Times New Roman" w:eastAsia="Times New Roman" w:hAnsi="Times New Roman" w:cs="Times New Roman"/>
          <w:sz w:val="28"/>
          <w:szCs w:val="28"/>
        </w:rPr>
        <w:t xml:space="preserve"> полнотой и своевременностью перечисления предприятием части прибыли в местный бюджет.</w:t>
      </w:r>
      <w:r w:rsidRPr="002B2E62">
        <w:rPr>
          <w:rFonts w:ascii="Times New Roman" w:eastAsia="Times New Roman" w:hAnsi="Times New Roman" w:cs="Times New Roman"/>
          <w:sz w:val="28"/>
          <w:szCs w:val="28"/>
        </w:rPr>
        <w:br/>
        <w:t xml:space="preserve">10. При установлении факта неправильного исчисления предприятием части прибыли, подлежащей уплате, </w:t>
      </w:r>
      <w:r w:rsidR="00DA73FE" w:rsidRPr="002B2E62">
        <w:rPr>
          <w:rFonts w:ascii="Times New Roman" w:eastAsia="Times New Roman" w:hAnsi="Times New Roman" w:cs="Times New Roman"/>
          <w:sz w:val="28"/>
          <w:szCs w:val="28"/>
        </w:rPr>
        <w:t>начальник отдела</w:t>
      </w:r>
      <w:proofErr w:type="gramStart"/>
      <w:r w:rsidR="00DA73FE" w:rsidRPr="002B2E62">
        <w:rPr>
          <w:rFonts w:ascii="Times New Roman" w:eastAsia="Times New Roman" w:hAnsi="Times New Roman" w:cs="Times New Roman"/>
          <w:sz w:val="28"/>
          <w:szCs w:val="28"/>
        </w:rPr>
        <w:t xml:space="preserve"> ,</w:t>
      </w:r>
      <w:proofErr w:type="gramEnd"/>
      <w:r w:rsidR="00DA73FE" w:rsidRPr="002B2E62">
        <w:rPr>
          <w:rFonts w:ascii="Times New Roman" w:eastAsia="Times New Roman" w:hAnsi="Times New Roman" w:cs="Times New Roman"/>
          <w:sz w:val="28"/>
          <w:szCs w:val="28"/>
        </w:rPr>
        <w:t xml:space="preserve"> главный </w:t>
      </w:r>
      <w:r w:rsidRPr="002B2E62">
        <w:rPr>
          <w:rFonts w:ascii="Times New Roman" w:eastAsia="Times New Roman" w:hAnsi="Times New Roman" w:cs="Times New Roman"/>
          <w:sz w:val="28"/>
          <w:szCs w:val="28"/>
        </w:rPr>
        <w:t xml:space="preserve"> бухгалтер </w:t>
      </w:r>
      <w:r w:rsidR="00DA73FE" w:rsidRPr="002B2E62">
        <w:rPr>
          <w:rFonts w:ascii="Times New Roman" w:eastAsia="Times New Roman" w:hAnsi="Times New Roman" w:cs="Times New Roman"/>
          <w:sz w:val="28"/>
          <w:szCs w:val="28"/>
        </w:rPr>
        <w:t>а</w:t>
      </w:r>
      <w:r w:rsidRPr="002B2E62">
        <w:rPr>
          <w:rFonts w:ascii="Times New Roman" w:eastAsia="Times New Roman" w:hAnsi="Times New Roman" w:cs="Times New Roman"/>
          <w:sz w:val="28"/>
          <w:szCs w:val="28"/>
        </w:rPr>
        <w:t xml:space="preserve">дминистрации  сельского поселения </w:t>
      </w:r>
      <w:r w:rsidR="00DA73FE" w:rsidRPr="002B2E62">
        <w:rPr>
          <w:rFonts w:ascii="Times New Roman" w:eastAsia="Times New Roman" w:hAnsi="Times New Roman" w:cs="Times New Roman"/>
          <w:sz w:val="28"/>
          <w:szCs w:val="28"/>
        </w:rPr>
        <w:t xml:space="preserve"> Челно-Вершины </w:t>
      </w:r>
      <w:r w:rsidRPr="002B2E62">
        <w:rPr>
          <w:rFonts w:ascii="Times New Roman" w:eastAsia="Times New Roman" w:hAnsi="Times New Roman" w:cs="Times New Roman"/>
          <w:sz w:val="28"/>
          <w:szCs w:val="28"/>
        </w:rPr>
        <w:t>направляет предприятию уведомление с указанием уточненной суммы, подлежащей перечислению в местный бюджет.</w:t>
      </w:r>
      <w:r w:rsidRPr="002B2E62">
        <w:rPr>
          <w:rFonts w:ascii="Times New Roman" w:eastAsia="Times New Roman" w:hAnsi="Times New Roman" w:cs="Times New Roman"/>
          <w:sz w:val="28"/>
          <w:szCs w:val="28"/>
        </w:rPr>
        <w:br/>
        <w:t>11. За несвоевременное и неполное перечисление в местный бюджет части прибыли предприятие уплачивает пени по ставке, равной одной трехсотой действующей ставки рефинансирования Центрального банка Российской Федерации от суммы невнесенного платежа за каждый день просрочки, начиная со дня, следующего за установленным сроком внесения платежа, по день фактической уплаты включительно.</w:t>
      </w:r>
      <w:r w:rsidRPr="002B2E62">
        <w:rPr>
          <w:rFonts w:ascii="Times New Roman" w:eastAsia="Times New Roman" w:hAnsi="Times New Roman" w:cs="Times New Roman"/>
          <w:sz w:val="28"/>
          <w:szCs w:val="28"/>
        </w:rPr>
        <w:br/>
        <w:t xml:space="preserve">12. В случае необходимости </w:t>
      </w:r>
      <w:r w:rsidR="00DA73FE" w:rsidRPr="002B2E62">
        <w:rPr>
          <w:rFonts w:ascii="Times New Roman" w:eastAsia="Times New Roman" w:hAnsi="Times New Roman" w:cs="Times New Roman"/>
          <w:sz w:val="28"/>
          <w:szCs w:val="28"/>
        </w:rPr>
        <w:t>Собрание представителей</w:t>
      </w:r>
      <w:r w:rsidRPr="002B2E62">
        <w:rPr>
          <w:rFonts w:ascii="Times New Roman" w:eastAsia="Times New Roman" w:hAnsi="Times New Roman" w:cs="Times New Roman"/>
          <w:sz w:val="28"/>
          <w:szCs w:val="28"/>
        </w:rPr>
        <w:t xml:space="preserve"> сельского поселения </w:t>
      </w:r>
      <w:r w:rsidR="00DA73FE" w:rsidRPr="002B2E62">
        <w:rPr>
          <w:rFonts w:ascii="Times New Roman" w:eastAsia="Times New Roman" w:hAnsi="Times New Roman" w:cs="Times New Roman"/>
          <w:sz w:val="28"/>
          <w:szCs w:val="28"/>
        </w:rPr>
        <w:t xml:space="preserve">Челно-Вершины </w:t>
      </w:r>
      <w:r w:rsidRPr="002B2E62">
        <w:rPr>
          <w:rFonts w:ascii="Times New Roman" w:eastAsia="Times New Roman" w:hAnsi="Times New Roman" w:cs="Times New Roman"/>
          <w:sz w:val="28"/>
          <w:szCs w:val="28"/>
        </w:rPr>
        <w:t xml:space="preserve">может инициировать, а Глава  сельского поселения </w:t>
      </w:r>
      <w:r w:rsidR="00DA73FE" w:rsidRPr="002B2E62">
        <w:rPr>
          <w:rFonts w:ascii="Times New Roman" w:eastAsia="Times New Roman" w:hAnsi="Times New Roman" w:cs="Times New Roman"/>
          <w:sz w:val="28"/>
          <w:szCs w:val="28"/>
        </w:rPr>
        <w:t xml:space="preserve">Челно-Вершины </w:t>
      </w:r>
      <w:r w:rsidRPr="002B2E62">
        <w:rPr>
          <w:rFonts w:ascii="Times New Roman" w:eastAsia="Times New Roman" w:hAnsi="Times New Roman" w:cs="Times New Roman"/>
          <w:sz w:val="28"/>
          <w:szCs w:val="28"/>
        </w:rPr>
        <w:t>может назначить проверку достоверности отражения в бухгалтерской отчетности прибыли, убытков муниципального унитарного предприятия.</w:t>
      </w:r>
      <w:r w:rsidRPr="002B2E62">
        <w:rPr>
          <w:rFonts w:ascii="Times New Roman" w:eastAsia="Times New Roman" w:hAnsi="Times New Roman" w:cs="Times New Roman"/>
          <w:sz w:val="28"/>
          <w:szCs w:val="28"/>
        </w:rPr>
        <w:br/>
        <w:t xml:space="preserve">13. В случае </w:t>
      </w:r>
      <w:proofErr w:type="gramStart"/>
      <w:r w:rsidRPr="002B2E62">
        <w:rPr>
          <w:rFonts w:ascii="Times New Roman" w:eastAsia="Times New Roman" w:hAnsi="Times New Roman" w:cs="Times New Roman"/>
          <w:sz w:val="28"/>
          <w:szCs w:val="28"/>
        </w:rPr>
        <w:t>выявления фактов занижения размеров части</w:t>
      </w:r>
      <w:proofErr w:type="gramEnd"/>
      <w:r w:rsidRPr="002B2E62">
        <w:rPr>
          <w:rFonts w:ascii="Times New Roman" w:eastAsia="Times New Roman" w:hAnsi="Times New Roman" w:cs="Times New Roman"/>
          <w:sz w:val="28"/>
          <w:szCs w:val="28"/>
        </w:rPr>
        <w:t xml:space="preserve"> прибыли, под-лежащей перечислению в местный бюджет, при сдаче бухгалтерских отчетов, а также по результатам проверок предприятие уплачивает недоимку и пени в соответствии с пунктом 11 Порядка.</w:t>
      </w:r>
      <w:r w:rsidRPr="002B2E62">
        <w:rPr>
          <w:rFonts w:ascii="Times New Roman" w:eastAsia="Times New Roman" w:hAnsi="Times New Roman" w:cs="Times New Roman"/>
          <w:sz w:val="28"/>
          <w:szCs w:val="28"/>
        </w:rPr>
        <w:br/>
      </w:r>
    </w:p>
    <w:p w:rsidR="001815B5" w:rsidRPr="002B2E62" w:rsidRDefault="001815B5" w:rsidP="00992F87">
      <w:pPr>
        <w:spacing w:before="100" w:beforeAutospacing="1" w:after="100" w:afterAutospacing="1" w:line="240" w:lineRule="auto"/>
        <w:jc w:val="right"/>
        <w:rPr>
          <w:rFonts w:ascii="Times New Roman" w:eastAsia="Times New Roman" w:hAnsi="Times New Roman" w:cs="Times New Roman"/>
          <w:sz w:val="28"/>
          <w:szCs w:val="28"/>
        </w:rPr>
      </w:pPr>
    </w:p>
    <w:p w:rsidR="001815B5" w:rsidRPr="002B2E62" w:rsidRDefault="001815B5" w:rsidP="00992F87">
      <w:pPr>
        <w:spacing w:before="100" w:beforeAutospacing="1" w:after="100" w:afterAutospacing="1" w:line="240" w:lineRule="auto"/>
        <w:jc w:val="right"/>
        <w:rPr>
          <w:rFonts w:ascii="Times New Roman" w:eastAsia="Times New Roman" w:hAnsi="Times New Roman" w:cs="Times New Roman"/>
          <w:sz w:val="28"/>
          <w:szCs w:val="28"/>
        </w:rPr>
      </w:pPr>
    </w:p>
    <w:p w:rsidR="001815B5" w:rsidRPr="002B2E62" w:rsidRDefault="001815B5" w:rsidP="00992F87">
      <w:pPr>
        <w:spacing w:before="100" w:beforeAutospacing="1" w:after="100" w:afterAutospacing="1" w:line="240" w:lineRule="auto"/>
        <w:jc w:val="right"/>
        <w:rPr>
          <w:rFonts w:ascii="Times New Roman" w:eastAsia="Times New Roman" w:hAnsi="Times New Roman" w:cs="Times New Roman"/>
          <w:sz w:val="28"/>
          <w:szCs w:val="28"/>
        </w:rPr>
      </w:pPr>
    </w:p>
    <w:p w:rsidR="00992F87" w:rsidRPr="002B2E62" w:rsidRDefault="00992F87" w:rsidP="00DA73FE">
      <w:pPr>
        <w:spacing w:before="100" w:beforeAutospacing="1" w:after="100" w:afterAutospacing="1" w:line="240" w:lineRule="auto"/>
        <w:ind w:left="4248" w:firstLine="708"/>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Приложение 2</w:t>
      </w:r>
      <w:r w:rsidRPr="002B2E62">
        <w:rPr>
          <w:rFonts w:ascii="Times New Roman" w:eastAsia="Times New Roman" w:hAnsi="Times New Roman" w:cs="Times New Roman"/>
          <w:sz w:val="28"/>
          <w:szCs w:val="28"/>
        </w:rPr>
        <w:br/>
      </w:r>
      <w:r w:rsidR="00DA73FE" w:rsidRPr="002B2E62">
        <w:rPr>
          <w:rFonts w:ascii="Times New Roman" w:eastAsia="Times New Roman" w:hAnsi="Times New Roman" w:cs="Times New Roman"/>
          <w:sz w:val="28"/>
          <w:szCs w:val="28"/>
        </w:rPr>
        <w:t xml:space="preserve"> к решению Собрания представителей сельского поселения Челно-Вершины от</w:t>
      </w:r>
      <w:r w:rsidR="0022007E" w:rsidRPr="002B2E62">
        <w:rPr>
          <w:rFonts w:ascii="Times New Roman" w:eastAsia="Times New Roman" w:hAnsi="Times New Roman" w:cs="Times New Roman"/>
          <w:sz w:val="28"/>
          <w:szCs w:val="28"/>
        </w:rPr>
        <w:t xml:space="preserve"> 25 июня</w:t>
      </w:r>
      <w:r w:rsidR="00DA73FE" w:rsidRPr="002B2E62">
        <w:rPr>
          <w:rFonts w:ascii="Times New Roman" w:eastAsia="Times New Roman" w:hAnsi="Times New Roman" w:cs="Times New Roman"/>
          <w:sz w:val="28"/>
          <w:szCs w:val="28"/>
        </w:rPr>
        <w:t>2019 года №</w:t>
      </w:r>
      <w:r w:rsidR="0022007E" w:rsidRPr="002B2E62">
        <w:rPr>
          <w:rFonts w:ascii="Times New Roman" w:eastAsia="Times New Roman" w:hAnsi="Times New Roman" w:cs="Times New Roman"/>
          <w:sz w:val="28"/>
          <w:szCs w:val="28"/>
        </w:rPr>
        <w:t>167</w:t>
      </w:r>
    </w:p>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br/>
        <w:t>РАСЧЕТ</w:t>
      </w:r>
      <w:r w:rsidRPr="002B2E62">
        <w:rPr>
          <w:rFonts w:ascii="Times New Roman" w:eastAsia="Times New Roman" w:hAnsi="Times New Roman" w:cs="Times New Roman"/>
          <w:sz w:val="28"/>
          <w:szCs w:val="28"/>
        </w:rPr>
        <w:br/>
        <w:t>ЧАСТИ ПРИБЫЛИ МУНИЦИПАЛЬНОГО УНИТАРНОГО ПРЕДПРИЯТИЯ</w:t>
      </w:r>
      <w:r w:rsidRPr="002B2E62">
        <w:rPr>
          <w:rFonts w:ascii="Times New Roman" w:eastAsia="Times New Roman" w:hAnsi="Times New Roman" w:cs="Times New Roman"/>
          <w:sz w:val="28"/>
          <w:szCs w:val="28"/>
        </w:rPr>
        <w:br/>
        <w:t>СЕЛЬСКОГО ПОСЕЛЕНИЯ</w:t>
      </w:r>
      <w:r w:rsidR="00DA73FE" w:rsidRPr="002B2E62">
        <w:rPr>
          <w:rFonts w:ascii="Times New Roman" w:eastAsia="Times New Roman" w:hAnsi="Times New Roman" w:cs="Times New Roman"/>
          <w:sz w:val="28"/>
          <w:szCs w:val="28"/>
        </w:rPr>
        <w:t xml:space="preserve"> ЧЕЛНО-ВЕРШИНЫ</w:t>
      </w:r>
      <w:r w:rsidRPr="002B2E62">
        <w:rPr>
          <w:rFonts w:ascii="Times New Roman" w:eastAsia="Times New Roman" w:hAnsi="Times New Roman" w:cs="Times New Roman"/>
          <w:sz w:val="28"/>
          <w:szCs w:val="28"/>
        </w:rPr>
        <w:t>, ОСТАЮЩЕЙСЯ ПОСЛЕ УПЛАТЫ НАЛОГОВ И ИНЫХ ОБЯЗАТЕЛЬНЫХ ПЛАТЕЖЕЙ, ПОДЛЕЖАЩЕЙ</w:t>
      </w:r>
      <w:r w:rsidRPr="002B2E62">
        <w:rPr>
          <w:rFonts w:ascii="Times New Roman" w:eastAsia="Times New Roman" w:hAnsi="Times New Roman" w:cs="Times New Roman"/>
          <w:sz w:val="28"/>
          <w:szCs w:val="28"/>
        </w:rPr>
        <w:br/>
        <w:t>ПЕРЕЧИСЛЕНИЮ В МЕСТНЫЙ БЮДЖЕТ</w:t>
      </w:r>
      <w:r w:rsidRPr="002B2E62">
        <w:rPr>
          <w:rFonts w:ascii="Times New Roman" w:eastAsia="Times New Roman" w:hAnsi="Times New Roman" w:cs="Times New Roman"/>
          <w:sz w:val="28"/>
          <w:szCs w:val="28"/>
        </w:rPr>
        <w:br/>
        <w:t>____________________________________________</w:t>
      </w:r>
      <w:r w:rsidRPr="002B2E62">
        <w:rPr>
          <w:rFonts w:ascii="Times New Roman" w:eastAsia="Times New Roman" w:hAnsi="Times New Roman" w:cs="Times New Roman"/>
          <w:sz w:val="28"/>
          <w:szCs w:val="28"/>
        </w:rPr>
        <w:br/>
        <w:t>(НАИМЕНОВАНИЕ ПРЕДПРИЯТИЯ)</w:t>
      </w:r>
      <w:r w:rsidRPr="002B2E62">
        <w:rPr>
          <w:rFonts w:ascii="Times New Roman" w:eastAsia="Times New Roman" w:hAnsi="Times New Roman" w:cs="Times New Roman"/>
          <w:sz w:val="28"/>
          <w:szCs w:val="28"/>
        </w:rPr>
        <w:br/>
        <w:t>ПО СОСТОЯНИЮ НА ___________ 200__ ГОДА</w:t>
      </w:r>
    </w:p>
    <w:p w:rsidR="00992F87"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Идентификационный номер налогоплательщика ________________________</w:t>
      </w:r>
      <w:r w:rsidRPr="002B2E62">
        <w:rPr>
          <w:rFonts w:ascii="Times New Roman" w:eastAsia="Times New Roman" w:hAnsi="Times New Roman" w:cs="Times New Roman"/>
          <w:sz w:val="28"/>
          <w:szCs w:val="28"/>
        </w:rPr>
        <w:br/>
        <w:t>Единица измерения, руб.</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8"/>
        <w:gridCol w:w="4594"/>
        <w:gridCol w:w="1721"/>
        <w:gridCol w:w="2157"/>
      </w:tblGrid>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N </w:t>
            </w:r>
            <w:r w:rsidRPr="002B2E62">
              <w:rPr>
                <w:rFonts w:ascii="Times New Roman" w:eastAsia="Times New Roman" w:hAnsi="Times New Roman" w:cs="Times New Roman"/>
                <w:sz w:val="28"/>
                <w:szCs w:val="28"/>
              </w:rPr>
              <w:br/>
            </w:r>
            <w:proofErr w:type="gramStart"/>
            <w:r w:rsidRPr="002B2E62">
              <w:rPr>
                <w:rFonts w:ascii="Times New Roman" w:eastAsia="Times New Roman" w:hAnsi="Times New Roman" w:cs="Times New Roman"/>
                <w:sz w:val="28"/>
                <w:szCs w:val="28"/>
              </w:rPr>
              <w:t>п</w:t>
            </w:r>
            <w:proofErr w:type="gramEnd"/>
            <w:r w:rsidRPr="002B2E62">
              <w:rPr>
                <w:rFonts w:ascii="Times New Roman" w:eastAsia="Times New Roman" w:hAnsi="Times New Roman" w:cs="Times New Roman"/>
                <w:sz w:val="28"/>
                <w:szCs w:val="28"/>
              </w:rPr>
              <w:t>/п</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Наименование показателя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По данным  </w:t>
            </w:r>
            <w:r w:rsidRPr="002B2E62">
              <w:rPr>
                <w:rFonts w:ascii="Times New Roman" w:eastAsia="Times New Roman" w:hAnsi="Times New Roman" w:cs="Times New Roman"/>
                <w:sz w:val="28"/>
                <w:szCs w:val="28"/>
              </w:rPr>
              <w:br/>
              <w:t>предприятия</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По данным   </w:t>
            </w:r>
            <w:r w:rsidRPr="002B2E62">
              <w:rPr>
                <w:rFonts w:ascii="Times New Roman" w:eastAsia="Times New Roman" w:hAnsi="Times New Roman" w:cs="Times New Roman"/>
                <w:sz w:val="28"/>
                <w:szCs w:val="28"/>
              </w:rPr>
              <w:br/>
              <w:t>администратора </w:t>
            </w:r>
            <w:r w:rsidRPr="002B2E62">
              <w:rPr>
                <w:rFonts w:ascii="Times New Roman" w:eastAsia="Times New Roman" w:hAnsi="Times New Roman" w:cs="Times New Roman"/>
                <w:sz w:val="28"/>
                <w:szCs w:val="28"/>
              </w:rPr>
              <w:br/>
              <w:t>доходов бюджета</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1</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Чистая прибыль (убыток) отчетного       </w:t>
            </w:r>
            <w:r w:rsidRPr="002B2E62">
              <w:rPr>
                <w:rFonts w:ascii="Times New Roman" w:eastAsia="Times New Roman" w:hAnsi="Times New Roman" w:cs="Times New Roman"/>
                <w:sz w:val="28"/>
                <w:szCs w:val="28"/>
              </w:rPr>
              <w:br/>
              <w:t>периода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2</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Расходы предприятия, не соответствующие </w:t>
            </w:r>
            <w:r w:rsidRPr="002B2E62">
              <w:rPr>
                <w:rFonts w:ascii="Times New Roman" w:eastAsia="Times New Roman" w:hAnsi="Times New Roman" w:cs="Times New Roman"/>
                <w:sz w:val="28"/>
                <w:szCs w:val="28"/>
              </w:rPr>
              <w:br/>
              <w:t>критериям, указанным в п. 1 ст. 252     </w:t>
            </w:r>
            <w:r w:rsidRPr="002B2E62">
              <w:rPr>
                <w:rFonts w:ascii="Times New Roman" w:eastAsia="Times New Roman" w:hAnsi="Times New Roman" w:cs="Times New Roman"/>
                <w:sz w:val="28"/>
                <w:szCs w:val="28"/>
              </w:rPr>
              <w:br/>
              <w:t>Налогового кодекса Российской Федерации </w:t>
            </w:r>
            <w:r w:rsidRPr="002B2E62">
              <w:rPr>
                <w:rFonts w:ascii="Times New Roman" w:eastAsia="Times New Roman" w:hAnsi="Times New Roman" w:cs="Times New Roman"/>
                <w:sz w:val="28"/>
                <w:szCs w:val="28"/>
              </w:rPr>
              <w:br/>
              <w:t>&lt;*&gt;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3</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Прибыль предприятия, принимаемая для   </w:t>
            </w:r>
            <w:r w:rsidRPr="002B2E62">
              <w:rPr>
                <w:rFonts w:ascii="Times New Roman" w:eastAsia="Times New Roman" w:hAnsi="Times New Roman" w:cs="Times New Roman"/>
                <w:sz w:val="28"/>
                <w:szCs w:val="28"/>
              </w:rPr>
              <w:br/>
              <w:t>расчета части прибыли, подлежащей       </w:t>
            </w:r>
            <w:r w:rsidRPr="002B2E62">
              <w:rPr>
                <w:rFonts w:ascii="Times New Roman" w:eastAsia="Times New Roman" w:hAnsi="Times New Roman" w:cs="Times New Roman"/>
                <w:sz w:val="28"/>
                <w:szCs w:val="28"/>
              </w:rPr>
              <w:br/>
              <w:t>перечислению в бюджет (строка 1 +       </w:t>
            </w:r>
            <w:r w:rsidRPr="002B2E62">
              <w:rPr>
                <w:rFonts w:ascii="Times New Roman" w:eastAsia="Times New Roman" w:hAnsi="Times New Roman" w:cs="Times New Roman"/>
                <w:sz w:val="28"/>
                <w:szCs w:val="28"/>
              </w:rPr>
              <w:br/>
              <w:t>строка 2)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4</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Размер части прибыли предприятий,       </w:t>
            </w:r>
            <w:r w:rsidRPr="002B2E62">
              <w:rPr>
                <w:rFonts w:ascii="Times New Roman" w:eastAsia="Times New Roman" w:hAnsi="Times New Roman" w:cs="Times New Roman"/>
                <w:sz w:val="28"/>
                <w:szCs w:val="28"/>
              </w:rPr>
              <w:br/>
              <w:t>подлежащей перечислению в местный      </w:t>
            </w:r>
            <w:r w:rsidRPr="002B2E62">
              <w:rPr>
                <w:rFonts w:ascii="Times New Roman" w:eastAsia="Times New Roman" w:hAnsi="Times New Roman" w:cs="Times New Roman"/>
                <w:sz w:val="28"/>
                <w:szCs w:val="28"/>
              </w:rPr>
              <w:br/>
              <w:t>бюджет, в процентах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5</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Часть прибыли, подлежащая перечислению в</w:t>
            </w:r>
            <w:r w:rsidRPr="002B2E62">
              <w:rPr>
                <w:rFonts w:ascii="Times New Roman" w:eastAsia="Times New Roman" w:hAnsi="Times New Roman" w:cs="Times New Roman"/>
                <w:sz w:val="28"/>
                <w:szCs w:val="28"/>
              </w:rPr>
              <w:br/>
              <w:t>местный  бюджет, за отчетный период     </w:t>
            </w:r>
            <w:r w:rsidRPr="002B2E62">
              <w:rPr>
                <w:rFonts w:ascii="Times New Roman" w:eastAsia="Times New Roman" w:hAnsi="Times New Roman" w:cs="Times New Roman"/>
                <w:sz w:val="28"/>
                <w:szCs w:val="28"/>
              </w:rPr>
              <w:br/>
              <w:t>(строка 3 х строка 4 / 100)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r w:rsidR="002B2E62" w:rsidRPr="002B2E62" w:rsidTr="00992F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F87" w:rsidRPr="002B2E62" w:rsidRDefault="00992F87" w:rsidP="00992F87">
            <w:pPr>
              <w:spacing w:before="100" w:beforeAutospacing="1" w:after="100" w:afterAutospacing="1" w:line="240" w:lineRule="auto"/>
              <w:jc w:val="center"/>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6</w:t>
            </w:r>
          </w:p>
        </w:tc>
        <w:tc>
          <w:tcPr>
            <w:tcW w:w="553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Часть прибыли, подлежащая уплате в      </w:t>
            </w:r>
            <w:r w:rsidRPr="002B2E62">
              <w:rPr>
                <w:rFonts w:ascii="Times New Roman" w:eastAsia="Times New Roman" w:hAnsi="Times New Roman" w:cs="Times New Roman"/>
                <w:sz w:val="28"/>
                <w:szCs w:val="28"/>
              </w:rPr>
              <w:br/>
              <w:t>отчетном периоде                       </w:t>
            </w:r>
          </w:p>
        </w:tc>
        <w:tc>
          <w:tcPr>
            <w:tcW w:w="1755"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c>
          <w:tcPr>
            <w:tcW w:w="2160" w:type="dxa"/>
            <w:tcBorders>
              <w:top w:val="outset" w:sz="6" w:space="0" w:color="auto"/>
              <w:left w:val="outset" w:sz="6" w:space="0" w:color="auto"/>
              <w:bottom w:val="outset" w:sz="6" w:space="0" w:color="auto"/>
              <w:right w:val="outset" w:sz="6" w:space="0" w:color="auto"/>
            </w:tcBorders>
            <w:hideMark/>
          </w:tcPr>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 </w:t>
            </w:r>
          </w:p>
        </w:tc>
      </w:tr>
    </w:tbl>
    <w:p w:rsidR="00992F87"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r w:rsidRPr="002B2E62">
        <w:rPr>
          <w:rFonts w:ascii="Times New Roman" w:eastAsia="Times New Roman" w:hAnsi="Times New Roman" w:cs="Times New Roman"/>
          <w:sz w:val="28"/>
          <w:szCs w:val="28"/>
        </w:rPr>
        <w:t>--------------------------------</w:t>
      </w:r>
      <w:r w:rsidRPr="002B2E62">
        <w:rPr>
          <w:rFonts w:ascii="Times New Roman" w:eastAsia="Times New Roman" w:hAnsi="Times New Roman" w:cs="Times New Roman"/>
          <w:sz w:val="28"/>
          <w:szCs w:val="28"/>
        </w:rPr>
        <w:br/>
        <w:t>&lt;*&gt; Расшифровка расходов предприятия предоставляется отдельным приложением.</w:t>
      </w:r>
    </w:p>
    <w:p w:rsidR="00992F87" w:rsidRPr="002B2E62" w:rsidRDefault="00992F87" w:rsidP="00992F8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B2E62">
        <w:rPr>
          <w:rFonts w:ascii="Times New Roman" w:eastAsia="Times New Roman" w:hAnsi="Times New Roman" w:cs="Times New Roman"/>
          <w:sz w:val="28"/>
          <w:szCs w:val="28"/>
        </w:rPr>
        <w:t>Руководитель ____________ ______________________ "__" _________ 20__ г.</w:t>
      </w:r>
      <w:r w:rsidRPr="002B2E62">
        <w:rPr>
          <w:rFonts w:ascii="Times New Roman" w:eastAsia="Times New Roman" w:hAnsi="Times New Roman" w:cs="Times New Roman"/>
          <w:sz w:val="28"/>
          <w:szCs w:val="28"/>
        </w:rPr>
        <w:br/>
        <w:t>(подпись) (расшифровка подписи)</w:t>
      </w:r>
      <w:r w:rsidRPr="002B2E62">
        <w:rPr>
          <w:rFonts w:ascii="Times New Roman" w:eastAsia="Times New Roman" w:hAnsi="Times New Roman" w:cs="Times New Roman"/>
          <w:sz w:val="28"/>
          <w:szCs w:val="28"/>
        </w:rPr>
        <w:br/>
        <w:t>Главный бухгалтер _________ _____________________ "__" ________ 20__ г.</w:t>
      </w:r>
      <w:r w:rsidRPr="002B2E62">
        <w:rPr>
          <w:rFonts w:ascii="Times New Roman" w:eastAsia="Times New Roman" w:hAnsi="Times New Roman" w:cs="Times New Roman"/>
          <w:sz w:val="28"/>
          <w:szCs w:val="28"/>
        </w:rPr>
        <w:br/>
        <w:t>(подпись) (расшифровка подписи)</w:t>
      </w:r>
      <w:r w:rsidRPr="002B2E62">
        <w:rPr>
          <w:rFonts w:ascii="Times New Roman" w:eastAsia="Times New Roman" w:hAnsi="Times New Roman" w:cs="Times New Roman"/>
          <w:sz w:val="28"/>
          <w:szCs w:val="28"/>
        </w:rPr>
        <w:br/>
        <w:t>Расчет проверен __________ ______________________ "__" ________ 20__ г.</w:t>
      </w:r>
      <w:r w:rsidRPr="002B2E62">
        <w:rPr>
          <w:rFonts w:ascii="Times New Roman" w:eastAsia="Times New Roman" w:hAnsi="Times New Roman" w:cs="Times New Roman"/>
          <w:sz w:val="28"/>
          <w:szCs w:val="28"/>
        </w:rPr>
        <w:br/>
        <w:t>(подпись) (расшифровка подписи)</w:t>
      </w:r>
      <w:proofErr w:type="gramEnd"/>
    </w:p>
    <w:p w:rsidR="00992F87" w:rsidRPr="002B2E62" w:rsidRDefault="00992F87" w:rsidP="00992F87">
      <w:pPr>
        <w:spacing w:before="100" w:beforeAutospacing="1" w:after="100" w:afterAutospacing="1" w:line="240" w:lineRule="auto"/>
        <w:rPr>
          <w:rFonts w:ascii="Times New Roman" w:eastAsia="Times New Roman" w:hAnsi="Times New Roman" w:cs="Times New Roman"/>
          <w:sz w:val="28"/>
          <w:szCs w:val="28"/>
        </w:rPr>
      </w:pPr>
    </w:p>
    <w:p w:rsidR="00C560BA" w:rsidRPr="002B2E62" w:rsidRDefault="00C560BA">
      <w:pPr>
        <w:rPr>
          <w:rFonts w:ascii="Times New Roman" w:hAnsi="Times New Roman" w:cs="Times New Roman"/>
          <w:sz w:val="28"/>
          <w:szCs w:val="28"/>
        </w:rPr>
      </w:pPr>
    </w:p>
    <w:sectPr w:rsidR="00C560BA" w:rsidRPr="002B2E62" w:rsidSect="00975B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92F87"/>
    <w:rsid w:val="001815B5"/>
    <w:rsid w:val="001848F0"/>
    <w:rsid w:val="001C115C"/>
    <w:rsid w:val="0022007E"/>
    <w:rsid w:val="002B2E62"/>
    <w:rsid w:val="00736E40"/>
    <w:rsid w:val="00782605"/>
    <w:rsid w:val="00851664"/>
    <w:rsid w:val="00975B9F"/>
    <w:rsid w:val="00992F87"/>
    <w:rsid w:val="00A70DF3"/>
    <w:rsid w:val="00C560BA"/>
    <w:rsid w:val="00D775A3"/>
    <w:rsid w:val="00DA73FE"/>
    <w:rsid w:val="00E6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F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F87"/>
    <w:rPr>
      <w:b/>
      <w:bCs/>
    </w:rPr>
  </w:style>
  <w:style w:type="paragraph" w:customStyle="1" w:styleId="consplusnormal">
    <w:name w:val="consplusnormal"/>
    <w:basedOn w:val="a"/>
    <w:rsid w:val="00992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og">
    <w:name w:val="editlog"/>
    <w:basedOn w:val="a"/>
    <w:rsid w:val="00992F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92F87"/>
    <w:rPr>
      <w:color w:val="0000FF"/>
      <w:u w:val="single"/>
    </w:rPr>
  </w:style>
  <w:style w:type="paragraph" w:styleId="a6">
    <w:name w:val="No Spacing"/>
    <w:uiPriority w:val="1"/>
    <w:qFormat/>
    <w:rsid w:val="001815B5"/>
    <w:pPr>
      <w:spacing w:after="0" w:line="240" w:lineRule="auto"/>
    </w:pPr>
  </w:style>
  <w:style w:type="paragraph" w:customStyle="1" w:styleId="ConsTitle">
    <w:name w:val="ConsTitle"/>
    <w:uiPriority w:val="99"/>
    <w:rsid w:val="001815B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List Paragraph"/>
    <w:basedOn w:val="a"/>
    <w:uiPriority w:val="34"/>
    <w:qFormat/>
    <w:rsid w:val="002B2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3889">
      <w:bodyDiv w:val="1"/>
      <w:marLeft w:val="0"/>
      <w:marRight w:val="0"/>
      <w:marTop w:val="0"/>
      <w:marBottom w:val="0"/>
      <w:divBdr>
        <w:top w:val="none" w:sz="0" w:space="0" w:color="auto"/>
        <w:left w:val="none" w:sz="0" w:space="0" w:color="auto"/>
        <w:bottom w:val="none" w:sz="0" w:space="0" w:color="auto"/>
        <w:right w:val="none" w:sz="0" w:space="0" w:color="auto"/>
      </w:divBdr>
    </w:div>
    <w:div w:id="18839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ПК</cp:lastModifiedBy>
  <cp:revision>11</cp:revision>
  <cp:lastPrinted>2019-05-21T09:02:00Z</cp:lastPrinted>
  <dcterms:created xsi:type="dcterms:W3CDTF">2019-05-21T05:24:00Z</dcterms:created>
  <dcterms:modified xsi:type="dcterms:W3CDTF">2019-06-28T07:37:00Z</dcterms:modified>
</cp:coreProperties>
</file>