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A2" w:rsidRPr="002A2488" w:rsidRDefault="004652A2" w:rsidP="004652A2">
      <w:pPr>
        <w:pStyle w:val="a3"/>
        <w:tabs>
          <w:tab w:val="left" w:pos="4648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СОБРАНИЕ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 ПРЕДСТАВИТЕЛЕЙ</w:t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      ЧЕЛНО-ВЕРШИНЫ                                  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</w:t>
      </w:r>
      <w:r w:rsidRPr="002A248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ЧЕЛНО-ВЕРШИНСКИЙ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4652A2" w:rsidRPr="002A2488" w:rsidRDefault="004652A2" w:rsidP="004652A2">
      <w:pPr>
        <w:pStyle w:val="10"/>
        <w:shd w:val="clear" w:color="auto" w:fill="auto"/>
        <w:tabs>
          <w:tab w:val="left" w:pos="4648"/>
        </w:tabs>
        <w:spacing w:before="0" w:after="0" w:line="276" w:lineRule="auto"/>
      </w:pPr>
      <w:bookmarkStart w:id="0" w:name="bookmark0"/>
    </w:p>
    <w:p w:rsidR="004652A2" w:rsidRPr="002A2488" w:rsidRDefault="004652A2" w:rsidP="004652A2">
      <w:pPr>
        <w:pStyle w:val="10"/>
        <w:shd w:val="clear" w:color="auto" w:fill="auto"/>
        <w:tabs>
          <w:tab w:val="left" w:pos="4648"/>
        </w:tabs>
        <w:spacing w:before="0" w:after="0" w:line="276" w:lineRule="auto"/>
      </w:pPr>
      <w:r w:rsidRPr="002A2488">
        <w:t xml:space="preserve">       РЕШЕНИЕ</w:t>
      </w:r>
      <w:bookmarkEnd w:id="0"/>
    </w:p>
    <w:p w:rsidR="004652A2" w:rsidRPr="002A2488" w:rsidRDefault="004652A2" w:rsidP="004652A2">
      <w:pPr>
        <w:pStyle w:val="a4"/>
        <w:tabs>
          <w:tab w:val="left" w:pos="4648"/>
        </w:tabs>
        <w:ind w:left="0"/>
        <w:rPr>
          <w:rFonts w:ascii="Times New Roman" w:hAnsi="Times New Roman"/>
          <w:i w:val="0"/>
          <w:sz w:val="28"/>
          <w:szCs w:val="28"/>
        </w:rPr>
      </w:pPr>
      <w:bookmarkStart w:id="1" w:name="bookmark1"/>
      <w:r w:rsidRPr="002A2488">
        <w:rPr>
          <w:rStyle w:val="2"/>
          <w:rFonts w:eastAsiaTheme="minorHAnsi"/>
          <w:i w:val="0"/>
          <w:u w:val="none"/>
        </w:rPr>
        <w:t xml:space="preserve">  от </w:t>
      </w:r>
      <w:r w:rsidR="00093EC0">
        <w:rPr>
          <w:rStyle w:val="2"/>
          <w:rFonts w:eastAsiaTheme="minorHAnsi"/>
          <w:i w:val="0"/>
          <w:u w:val="none"/>
        </w:rPr>
        <w:t>15</w:t>
      </w:r>
      <w:r w:rsidR="00D308D9">
        <w:rPr>
          <w:rStyle w:val="2"/>
          <w:rFonts w:eastAsiaTheme="minorHAnsi"/>
          <w:i w:val="0"/>
          <w:u w:val="none"/>
        </w:rPr>
        <w:t xml:space="preserve"> апреля</w:t>
      </w:r>
      <w:r w:rsidRPr="002A2488">
        <w:rPr>
          <w:rStyle w:val="2"/>
          <w:rFonts w:eastAsiaTheme="minorHAnsi"/>
          <w:i w:val="0"/>
          <w:u w:val="none"/>
        </w:rPr>
        <w:t xml:space="preserve">  202</w:t>
      </w:r>
      <w:r w:rsidR="00D308D9">
        <w:rPr>
          <w:rStyle w:val="2"/>
          <w:rFonts w:eastAsiaTheme="minorHAnsi"/>
          <w:i w:val="0"/>
          <w:u w:val="none"/>
        </w:rPr>
        <w:t>4</w:t>
      </w:r>
      <w:r w:rsidRPr="002A2488">
        <w:rPr>
          <w:rStyle w:val="2"/>
          <w:rFonts w:eastAsiaTheme="minorHAnsi"/>
          <w:i w:val="0"/>
          <w:u w:val="none"/>
        </w:rPr>
        <w:t xml:space="preserve"> года  №</w:t>
      </w:r>
      <w:bookmarkEnd w:id="1"/>
      <w:r w:rsidR="00093EC0">
        <w:rPr>
          <w:rStyle w:val="2"/>
          <w:rFonts w:eastAsiaTheme="minorHAnsi"/>
          <w:i w:val="0"/>
          <w:u w:val="none"/>
        </w:rPr>
        <w:t>131</w:t>
      </w:r>
    </w:p>
    <w:p w:rsidR="004652A2" w:rsidRPr="002A2488" w:rsidRDefault="004652A2" w:rsidP="004652A2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4652A2" w:rsidRPr="002A2488" w:rsidRDefault="004652A2" w:rsidP="004652A2">
      <w:pPr>
        <w:tabs>
          <w:tab w:val="left" w:pos="46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A2488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 прогнозного плана (программы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A248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2488">
        <w:rPr>
          <w:rFonts w:ascii="Times New Roman" w:hAnsi="Times New Roman" w:cs="Times New Roman"/>
          <w:sz w:val="28"/>
          <w:szCs w:val="28"/>
        </w:rPr>
        <w:t>ривати</w:t>
      </w:r>
      <w:r w:rsidR="002A6994">
        <w:rPr>
          <w:rFonts w:ascii="Times New Roman" w:hAnsi="Times New Roman" w:cs="Times New Roman"/>
          <w:sz w:val="28"/>
          <w:szCs w:val="28"/>
        </w:rPr>
        <w:t xml:space="preserve">зации муниципального имущества </w:t>
      </w:r>
      <w:r w:rsidRPr="002A2488">
        <w:rPr>
          <w:rFonts w:ascii="Times New Roman" w:hAnsi="Times New Roman" w:cs="Times New Roman"/>
          <w:sz w:val="28"/>
          <w:szCs w:val="28"/>
        </w:rPr>
        <w:t>сельского поселения Челно-Вершины муниципального района Челно-Вершинский Самарской области на 202</w:t>
      </w:r>
      <w:r w:rsidR="00D308D9">
        <w:rPr>
          <w:rFonts w:ascii="Times New Roman" w:hAnsi="Times New Roman" w:cs="Times New Roman"/>
          <w:sz w:val="28"/>
          <w:szCs w:val="28"/>
        </w:rPr>
        <w:t>4</w:t>
      </w:r>
      <w:r w:rsidRPr="002A24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52A2" w:rsidRPr="002A2488" w:rsidRDefault="004652A2" w:rsidP="004652A2">
      <w:pPr>
        <w:tabs>
          <w:tab w:val="left" w:pos="464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№  178-ФЗ «О приватизации государственного и муниципального  имущества»,   Уставом  сельского поселения  Челно-Вершины муниципального района  Челно-Вершинский, Собрание представителей сельского поселения  Челно-Вершины</w:t>
      </w:r>
      <w:r w:rsidRPr="002A2488">
        <w:rPr>
          <w:rFonts w:ascii="Times New Roman" w:hAnsi="Times New Roman" w:cs="Times New Roman"/>
          <w:sz w:val="28"/>
          <w:szCs w:val="28"/>
        </w:rPr>
        <w:tab/>
      </w:r>
      <w:r w:rsidRPr="002A248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652A2" w:rsidRPr="002A2488" w:rsidRDefault="004652A2" w:rsidP="004652A2">
      <w:pPr>
        <w:tabs>
          <w:tab w:val="left" w:pos="4648"/>
        </w:tabs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488">
        <w:rPr>
          <w:rFonts w:ascii="Times New Roman" w:hAnsi="Times New Roman" w:cs="Times New Roman"/>
          <w:sz w:val="28"/>
          <w:szCs w:val="28"/>
        </w:rPr>
        <w:t>1.Утвердить прилагаемый прогнозный план приватизации муниципального имущества сельского поселения  Челно-Вершины  муниципального района Челно-Вершинский Самарской области на 202</w:t>
      </w:r>
      <w:r w:rsidR="00D308D9">
        <w:rPr>
          <w:rFonts w:ascii="Times New Roman" w:hAnsi="Times New Roman" w:cs="Times New Roman"/>
          <w:sz w:val="28"/>
          <w:szCs w:val="28"/>
        </w:rPr>
        <w:t>4</w:t>
      </w:r>
      <w:r w:rsidRPr="002A2488">
        <w:rPr>
          <w:rFonts w:ascii="Times New Roman" w:hAnsi="Times New Roman" w:cs="Times New Roman"/>
          <w:sz w:val="28"/>
          <w:szCs w:val="28"/>
        </w:rPr>
        <w:t>год.</w:t>
      </w:r>
    </w:p>
    <w:p w:rsidR="004652A2" w:rsidRPr="002A2488" w:rsidRDefault="004652A2" w:rsidP="004652A2">
      <w:pPr>
        <w:tabs>
          <w:tab w:val="left" w:pos="4648"/>
        </w:tabs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«Официальный вестник» и разместить на официальном сайте администрации сельского поселения  Челно-Вершины в сети Интернет.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сельского поселения  Челно-Вершины 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4652A2" w:rsidRPr="002A2488" w:rsidRDefault="004652A2" w:rsidP="004652A2">
      <w:pPr>
        <w:pStyle w:val="a3"/>
        <w:tabs>
          <w:tab w:val="left" w:pos="4648"/>
        </w:tabs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</w: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ab/>
        <w:t xml:space="preserve">  А.В. Буйволов</w:t>
      </w:r>
    </w:p>
    <w:p w:rsidR="004652A2" w:rsidRDefault="004652A2" w:rsidP="004652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52A2" w:rsidRPr="002A2488" w:rsidRDefault="004652A2" w:rsidP="00465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Глава сельского поселения Челно-Вершины</w:t>
      </w:r>
    </w:p>
    <w:p w:rsidR="004652A2" w:rsidRPr="002A2488" w:rsidRDefault="004652A2" w:rsidP="004652A2">
      <w:pPr>
        <w:pStyle w:val="a3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4652A2" w:rsidRPr="002A2488" w:rsidRDefault="004652A2" w:rsidP="004652A2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488">
        <w:rPr>
          <w:rStyle w:val="a6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С.А. </w:t>
      </w:r>
      <w:proofErr w:type="spellStart"/>
      <w:r w:rsidRPr="002A2488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652A2" w:rsidRPr="002A2488" w:rsidRDefault="004652A2" w:rsidP="004652A2">
      <w:pPr>
        <w:tabs>
          <w:tab w:val="left" w:pos="464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4652A2" w:rsidRPr="002A2488" w:rsidRDefault="004652A2" w:rsidP="004652A2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52A2" w:rsidRPr="002A2488" w:rsidRDefault="004652A2" w:rsidP="004652A2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652A2" w:rsidRPr="002A2488" w:rsidRDefault="004652A2" w:rsidP="004652A2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lastRenderedPageBreak/>
        <w:t xml:space="preserve">  УТВЕРЖДЕН</w:t>
      </w:r>
    </w:p>
    <w:p w:rsidR="004652A2" w:rsidRPr="002A2488" w:rsidRDefault="004652A2" w:rsidP="004652A2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</w:p>
    <w:p w:rsidR="004652A2" w:rsidRPr="002A2488" w:rsidRDefault="004652A2" w:rsidP="004652A2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сельского поселения  Челно-Вершины </w:t>
      </w:r>
    </w:p>
    <w:p w:rsidR="004652A2" w:rsidRPr="002A2488" w:rsidRDefault="004652A2" w:rsidP="004652A2">
      <w:pPr>
        <w:tabs>
          <w:tab w:val="left" w:pos="464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</w:t>
      </w:r>
      <w:r w:rsidR="00093EC0">
        <w:rPr>
          <w:rFonts w:ascii="Times New Roman" w:hAnsi="Times New Roman" w:cs="Times New Roman"/>
          <w:sz w:val="28"/>
          <w:szCs w:val="28"/>
        </w:rPr>
        <w:t xml:space="preserve"> 15</w:t>
      </w:r>
      <w:r w:rsidR="00D308D9">
        <w:rPr>
          <w:rFonts w:ascii="Times New Roman" w:hAnsi="Times New Roman" w:cs="Times New Roman"/>
          <w:sz w:val="28"/>
          <w:szCs w:val="28"/>
        </w:rPr>
        <w:t xml:space="preserve">  апреля</w:t>
      </w:r>
      <w:r w:rsidRPr="002A2488">
        <w:rPr>
          <w:rFonts w:ascii="Times New Roman" w:hAnsi="Times New Roman" w:cs="Times New Roman"/>
          <w:sz w:val="28"/>
          <w:szCs w:val="28"/>
        </w:rPr>
        <w:t xml:space="preserve">  202</w:t>
      </w:r>
      <w:r w:rsidR="00D308D9">
        <w:rPr>
          <w:rFonts w:ascii="Times New Roman" w:hAnsi="Times New Roman" w:cs="Times New Roman"/>
          <w:sz w:val="28"/>
          <w:szCs w:val="28"/>
        </w:rPr>
        <w:t>4</w:t>
      </w:r>
      <w:r w:rsidRPr="002A248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93EC0">
        <w:rPr>
          <w:rFonts w:ascii="Times New Roman" w:hAnsi="Times New Roman" w:cs="Times New Roman"/>
          <w:sz w:val="28"/>
          <w:szCs w:val="28"/>
        </w:rPr>
        <w:t>131</w:t>
      </w:r>
      <w:r w:rsidRPr="002A2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2A2" w:rsidRPr="002A2488" w:rsidRDefault="004652A2" w:rsidP="004652A2">
      <w:pPr>
        <w:tabs>
          <w:tab w:val="left" w:pos="4648"/>
        </w:tabs>
        <w:rPr>
          <w:rFonts w:ascii="Times New Roman" w:hAnsi="Times New Roman" w:cs="Times New Roman"/>
          <w:sz w:val="28"/>
          <w:szCs w:val="28"/>
        </w:rPr>
      </w:pPr>
    </w:p>
    <w:p w:rsidR="004652A2" w:rsidRPr="002A2488" w:rsidRDefault="004652A2" w:rsidP="004652A2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>Прогнозный план</w:t>
      </w:r>
    </w:p>
    <w:p w:rsidR="004652A2" w:rsidRPr="002A2488" w:rsidRDefault="004652A2" w:rsidP="004652A2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 сельского поселения  Челно-Вершины  муниципального района  Челно-Вершинский  Самарской области на 202</w:t>
      </w:r>
      <w:r w:rsidR="00D308D9">
        <w:rPr>
          <w:rFonts w:ascii="Times New Roman" w:hAnsi="Times New Roman" w:cs="Times New Roman"/>
          <w:b/>
          <w:sz w:val="28"/>
          <w:szCs w:val="28"/>
        </w:rPr>
        <w:t>4</w:t>
      </w:r>
      <w:r w:rsidRPr="002A248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652A2" w:rsidRPr="002A2488" w:rsidRDefault="004652A2" w:rsidP="004652A2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52A2" w:rsidRPr="002A2488" w:rsidRDefault="004652A2" w:rsidP="004652A2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 xml:space="preserve">Раздел 1. Основные направления  реализации политики </w:t>
      </w:r>
    </w:p>
    <w:p w:rsidR="004652A2" w:rsidRPr="002A2488" w:rsidRDefault="004652A2" w:rsidP="004652A2">
      <w:pPr>
        <w:tabs>
          <w:tab w:val="left" w:pos="4648"/>
          <w:tab w:val="left" w:pos="53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488">
        <w:rPr>
          <w:rFonts w:ascii="Times New Roman" w:hAnsi="Times New Roman" w:cs="Times New Roman"/>
          <w:b/>
          <w:sz w:val="28"/>
          <w:szCs w:val="28"/>
        </w:rPr>
        <w:t>в сфере приватизации муниципального имущества</w:t>
      </w:r>
    </w:p>
    <w:p w:rsidR="004652A2" w:rsidRPr="002A2488" w:rsidRDefault="004652A2" w:rsidP="004652A2">
      <w:pPr>
        <w:tabs>
          <w:tab w:val="left" w:pos="4648"/>
        </w:tabs>
        <w:rPr>
          <w:rFonts w:ascii="Times New Roman" w:hAnsi="Times New Roman" w:cs="Times New Roman"/>
          <w:sz w:val="28"/>
          <w:szCs w:val="28"/>
        </w:rPr>
      </w:pPr>
    </w:p>
    <w:p w:rsidR="004652A2" w:rsidRPr="002A2488" w:rsidRDefault="004652A2" w:rsidP="004652A2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Программа приватизации муниципального имущества  сельского поселения  Челно-Вершины муниципального района  Челно-Вершинский Самарской области  разработана в соответствии с Федеральным законом от 21.12.2001 № 178-ФЗ «О приватизации государственного и муниципального имущества» Федеральным законом от 06.10.2003 № 131-ФЗ «Об общих принципах организации местного самоуправления в Российской Федерации».</w:t>
      </w:r>
    </w:p>
    <w:p w:rsidR="004652A2" w:rsidRPr="002A2488" w:rsidRDefault="004652A2" w:rsidP="004652A2">
      <w:pPr>
        <w:tabs>
          <w:tab w:val="left" w:pos="709"/>
          <w:tab w:val="left" w:pos="4648"/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Основной целью реализации прогнозного плана приватизации муниципального имущества с</w:t>
      </w:r>
      <w:bookmarkStart w:id="2" w:name="_GoBack"/>
      <w:bookmarkEnd w:id="2"/>
      <w:r w:rsidRPr="002A2488">
        <w:rPr>
          <w:rFonts w:ascii="Times New Roman" w:hAnsi="Times New Roman" w:cs="Times New Roman"/>
          <w:sz w:val="28"/>
          <w:szCs w:val="28"/>
        </w:rPr>
        <w:t>ельского поселения  Челно-Вершины  муниципального района  Челно-Вершинский  Сам</w:t>
      </w:r>
      <w:r>
        <w:rPr>
          <w:rFonts w:ascii="Times New Roman" w:hAnsi="Times New Roman" w:cs="Times New Roman"/>
          <w:sz w:val="28"/>
          <w:szCs w:val="28"/>
        </w:rPr>
        <w:t>арской области на 202</w:t>
      </w:r>
      <w:r w:rsidR="00D308D9">
        <w:rPr>
          <w:rFonts w:ascii="Times New Roman" w:hAnsi="Times New Roman" w:cs="Times New Roman"/>
          <w:sz w:val="28"/>
          <w:szCs w:val="28"/>
        </w:rPr>
        <w:t>4</w:t>
      </w:r>
      <w:r w:rsidRPr="002A2488">
        <w:rPr>
          <w:rFonts w:ascii="Times New Roman" w:hAnsi="Times New Roman" w:cs="Times New Roman"/>
          <w:sz w:val="28"/>
          <w:szCs w:val="28"/>
        </w:rPr>
        <w:t xml:space="preserve"> год является  повышение эффективности управления муниципальной  собственностью, обеспечение  планомерности процесса приватизации, а также увеличение  поступлений в бюджет  сельского поселения Челно-Вершины в соответствующем периоде.</w:t>
      </w:r>
    </w:p>
    <w:p w:rsidR="004652A2" w:rsidRPr="002A2488" w:rsidRDefault="004652A2" w:rsidP="004652A2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lastRenderedPageBreak/>
        <w:t>Приватизация в 202</w:t>
      </w:r>
      <w:r w:rsidR="00D308D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488">
        <w:rPr>
          <w:rFonts w:ascii="Times New Roman" w:hAnsi="Times New Roman" w:cs="Times New Roman"/>
          <w:sz w:val="28"/>
          <w:szCs w:val="28"/>
        </w:rPr>
        <w:t>году будет направлена в первую очередь на решение следующих задач:</w:t>
      </w:r>
    </w:p>
    <w:p w:rsidR="004652A2" w:rsidRPr="002A2488" w:rsidRDefault="004652A2" w:rsidP="004652A2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     оптимизация структуры муниципальной собственности;</w:t>
      </w:r>
    </w:p>
    <w:p w:rsidR="004652A2" w:rsidRPr="002A2488" w:rsidRDefault="004652A2" w:rsidP="004652A2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муниципального имущества;</w:t>
      </w:r>
    </w:p>
    <w:p w:rsidR="004652A2" w:rsidRPr="002A2488" w:rsidRDefault="004652A2" w:rsidP="004652A2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     формирование доходов местного бюджета;</w:t>
      </w:r>
    </w:p>
    <w:p w:rsidR="004652A2" w:rsidRPr="002A2488" w:rsidRDefault="004652A2" w:rsidP="004652A2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-    сокращение состава имущества, не соответствующего выполнению задач органов местного самоуправления.</w:t>
      </w:r>
    </w:p>
    <w:p w:rsidR="004652A2" w:rsidRPr="002A2488" w:rsidRDefault="004652A2" w:rsidP="004652A2">
      <w:pPr>
        <w:tabs>
          <w:tab w:val="left" w:pos="4648"/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 xml:space="preserve">          Основным принципом приватизации муниципального имущества сельского поселения Челно-Вершины муниципального района Челно-Вершинский Самарской области в 202</w:t>
      </w:r>
      <w:r w:rsidR="00D308D9">
        <w:rPr>
          <w:rFonts w:ascii="Times New Roman" w:hAnsi="Times New Roman" w:cs="Times New Roman"/>
          <w:sz w:val="28"/>
          <w:szCs w:val="28"/>
        </w:rPr>
        <w:t>4</w:t>
      </w:r>
      <w:r w:rsidRPr="002A2488">
        <w:rPr>
          <w:rFonts w:ascii="Times New Roman" w:hAnsi="Times New Roman" w:cs="Times New Roman"/>
          <w:sz w:val="28"/>
          <w:szCs w:val="28"/>
        </w:rPr>
        <w:t xml:space="preserve"> году является обеспечение максимальной бюджетной эффективности приватизации каждого объекта муниципального имущества.</w:t>
      </w:r>
    </w:p>
    <w:p w:rsidR="004652A2" w:rsidRPr="002A2488" w:rsidRDefault="004652A2" w:rsidP="004652A2">
      <w:pPr>
        <w:tabs>
          <w:tab w:val="left" w:pos="4648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488">
        <w:rPr>
          <w:rFonts w:ascii="Times New Roman" w:hAnsi="Times New Roman" w:cs="Times New Roman"/>
          <w:sz w:val="28"/>
          <w:szCs w:val="28"/>
        </w:rPr>
        <w:t>Приватизацию имущества, включенного в Прогнозный план, планируется осуществить в течение финансового года.</w:t>
      </w:r>
    </w:p>
    <w:p w:rsidR="004652A2" w:rsidRPr="002A2488" w:rsidRDefault="004652A2" w:rsidP="004652A2">
      <w:pPr>
        <w:pStyle w:val="a4"/>
        <w:tabs>
          <w:tab w:val="left" w:pos="4648"/>
        </w:tabs>
        <w:ind w:left="0"/>
        <w:rPr>
          <w:rFonts w:ascii="Times New Roman" w:hAnsi="Times New Roman"/>
          <w:b w:val="0"/>
          <w:i w:val="0"/>
          <w:sz w:val="28"/>
          <w:szCs w:val="28"/>
        </w:rPr>
      </w:pPr>
      <w:r w:rsidRPr="002A2488">
        <w:rPr>
          <w:rFonts w:ascii="Times New Roman" w:hAnsi="Times New Roman"/>
          <w:b w:val="0"/>
          <w:i w:val="0"/>
          <w:sz w:val="28"/>
          <w:szCs w:val="28"/>
        </w:rPr>
        <w:t>Прогноз проведения приватизации муниципального имущества сельского поселения  Челно-Вершины на 202</w:t>
      </w:r>
      <w:r w:rsidR="00D308D9">
        <w:rPr>
          <w:rFonts w:ascii="Times New Roman" w:hAnsi="Times New Roman"/>
          <w:b w:val="0"/>
          <w:i w:val="0"/>
          <w:sz w:val="28"/>
          <w:szCs w:val="28"/>
        </w:rPr>
        <w:t>4</w:t>
      </w:r>
      <w:r w:rsidRPr="002A2488">
        <w:rPr>
          <w:rFonts w:ascii="Times New Roman" w:hAnsi="Times New Roman"/>
          <w:b w:val="0"/>
          <w:i w:val="0"/>
          <w:sz w:val="28"/>
          <w:szCs w:val="28"/>
        </w:rPr>
        <w:t xml:space="preserve"> год</w:t>
      </w:r>
    </w:p>
    <w:p w:rsidR="004652A2" w:rsidRPr="002A2488" w:rsidRDefault="004652A2" w:rsidP="004652A2">
      <w:pPr>
        <w:pStyle w:val="a4"/>
        <w:tabs>
          <w:tab w:val="left" w:pos="4648"/>
        </w:tabs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654"/>
        <w:gridCol w:w="1983"/>
        <w:gridCol w:w="2348"/>
        <w:gridCol w:w="1345"/>
        <w:gridCol w:w="3425"/>
        <w:gridCol w:w="242"/>
      </w:tblGrid>
      <w:tr w:rsidR="004652A2" w:rsidRPr="002A2488" w:rsidTr="00077E51">
        <w:trPr>
          <w:trHeight w:val="685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№</w:t>
            </w:r>
          </w:p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п.п.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Наименование объекта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A2" w:rsidRPr="002A2488" w:rsidRDefault="004652A2" w:rsidP="00077E51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8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местонахождения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A2" w:rsidRPr="002A2488" w:rsidRDefault="004652A2" w:rsidP="00077E51">
            <w:pPr>
              <w:tabs>
                <w:tab w:val="left" w:pos="46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48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кв.м.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Характеристика </w:t>
            </w:r>
            <w:proofErr w:type="spellStart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обьекта</w:t>
            </w:r>
            <w:proofErr w:type="gramStart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,п</w:t>
            </w:r>
            <w:proofErr w:type="gramEnd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редполагаемая</w:t>
            </w:r>
            <w:proofErr w:type="spellEnd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начальная цена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  <w:tr w:rsidR="004652A2" w:rsidRPr="002A2488" w:rsidTr="00077E51">
        <w:trPr>
          <w:trHeight w:val="3440"/>
        </w:trPr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1.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Здание</w:t>
            </w:r>
          </w:p>
        </w:tc>
        <w:tc>
          <w:tcPr>
            <w:tcW w:w="2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Самарская область с. Челно-Вершины , 2 микрорайон</w:t>
            </w:r>
            <w:proofErr w:type="gramStart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,</w:t>
            </w:r>
            <w:proofErr w:type="gramEnd"/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здание  4А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42,5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Нежилое помещение.</w:t>
            </w:r>
          </w:p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2A2488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Начальная цена в соответствии с отчетом об оценке.</w:t>
            </w:r>
          </w:p>
        </w:tc>
        <w:tc>
          <w:tcPr>
            <w:tcW w:w="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2A2" w:rsidRPr="002A2488" w:rsidRDefault="004652A2" w:rsidP="00077E51">
            <w:pPr>
              <w:pStyle w:val="a4"/>
              <w:tabs>
                <w:tab w:val="left" w:pos="4648"/>
              </w:tabs>
              <w:ind w:left="0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4652A2" w:rsidRPr="002A2488" w:rsidRDefault="004652A2" w:rsidP="004652A2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4652A2" w:rsidRPr="002A2488" w:rsidRDefault="004652A2" w:rsidP="004652A2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4652A2" w:rsidRPr="002A2488" w:rsidRDefault="004652A2" w:rsidP="004652A2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4652A2" w:rsidRPr="002A2488" w:rsidRDefault="004652A2" w:rsidP="004652A2">
      <w:pPr>
        <w:pStyle w:val="a4"/>
        <w:tabs>
          <w:tab w:val="left" w:pos="4648"/>
        </w:tabs>
        <w:jc w:val="center"/>
        <w:rPr>
          <w:rFonts w:ascii="Times New Roman" w:hAnsi="Times New Roman"/>
          <w:i w:val="0"/>
          <w:sz w:val="28"/>
          <w:szCs w:val="28"/>
        </w:rPr>
      </w:pPr>
    </w:p>
    <w:p w:rsidR="004652A2" w:rsidRPr="002A2488" w:rsidRDefault="004652A2" w:rsidP="004652A2">
      <w:pPr>
        <w:rPr>
          <w:rFonts w:ascii="Times New Roman" w:hAnsi="Times New Roman" w:cs="Times New Roman"/>
          <w:sz w:val="28"/>
          <w:szCs w:val="28"/>
        </w:rPr>
      </w:pPr>
    </w:p>
    <w:p w:rsidR="00E5672B" w:rsidRDefault="00E5672B"/>
    <w:sectPr w:rsidR="00E5672B" w:rsidSect="00FD41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2A2"/>
    <w:rsid w:val="00093EC0"/>
    <w:rsid w:val="002A6994"/>
    <w:rsid w:val="004652A2"/>
    <w:rsid w:val="0089403C"/>
    <w:rsid w:val="00941DAD"/>
    <w:rsid w:val="009A3A81"/>
    <w:rsid w:val="00A308A3"/>
    <w:rsid w:val="00C9699B"/>
    <w:rsid w:val="00D308D9"/>
    <w:rsid w:val="00E5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2A2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Дата № док"/>
    <w:basedOn w:val="a"/>
    <w:rsid w:val="004652A2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1">
    <w:name w:val="Заголовок №1_"/>
    <w:basedOn w:val="a0"/>
    <w:link w:val="10"/>
    <w:locked/>
    <w:rsid w:val="004652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652A2"/>
    <w:pPr>
      <w:widowControl w:val="0"/>
      <w:shd w:val="clear" w:color="auto" w:fill="FFFFFF"/>
      <w:spacing w:before="240" w:after="24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"/>
    <w:basedOn w:val="a0"/>
    <w:rsid w:val="004652A2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5">
    <w:name w:val="Table Grid"/>
    <w:basedOn w:val="a1"/>
    <w:uiPriority w:val="59"/>
    <w:rsid w:val="004652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4652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dcterms:created xsi:type="dcterms:W3CDTF">2024-04-04T05:37:00Z</dcterms:created>
  <dcterms:modified xsi:type="dcterms:W3CDTF">2024-04-15T07:32:00Z</dcterms:modified>
</cp:coreProperties>
</file>